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rPr>
          <w:rFonts w:ascii="Abadi" w:hAnsi="Abadi"/>
          <w:sz w:val="36"/>
          <w:szCs w:val="36"/>
        </w:rPr>
      </w:pPr>
      <w:r>
        <w:rPr>
          <w:rFonts w:ascii="Abadi" w:hAnsi="Abadi"/>
          <w:sz w:val="36"/>
          <w:szCs w:val="36"/>
        </w:rPr>
        <mc:AlternateContent>
          <mc:Choice Requires="wps">
            <w:drawing>
              <wp:anchor behindDoc="0" distT="0" distB="9525" distL="0" distR="0" simplePos="0" locked="0" layoutInCell="0" allowOverlap="1" relativeHeight="4" wp14:anchorId="1C5DD3C3">
                <wp:simplePos x="0" y="0"/>
                <wp:positionH relativeFrom="page">
                  <wp:posOffset>226060</wp:posOffset>
                </wp:positionH>
                <wp:positionV relativeFrom="margin">
                  <wp:align>top</wp:align>
                </wp:positionV>
                <wp:extent cx="7400925" cy="9230360"/>
                <wp:effectExtent l="0" t="0" r="0" b="9525"/>
                <wp:wrapNone/>
                <wp:docPr id="1" name="Tekstvak 39"/>
                <a:graphic xmlns:a="http://schemas.openxmlformats.org/drawingml/2006/main">
                  <a:graphicData uri="http://schemas.microsoft.com/office/word/2010/wordprocessingShape">
                    <wps:wsp>
                      <wps:cNvSpPr/>
                      <wps:spPr>
                        <a:xfrm>
                          <a:off x="0" y="0"/>
                          <a:ext cx="7400880" cy="923040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tbl>
                            <w:tblPr>
                              <w:tblW w:w="4950" w:type="pct"/>
                              <w:jc w:val="center"/>
                              <w:tblInd w:w="0" w:type="dxa"/>
                              <w:tblLayout w:type="fixed"/>
                              <w:tblCellMar>
                                <w:top w:w="1296" w:type="dxa"/>
                                <w:left w:w="360" w:type="dxa"/>
                                <w:bottom w:w="1296" w:type="dxa"/>
                                <w:right w:w="360" w:type="dxa"/>
                              </w:tblCellMar>
                              <w:tblLook w:firstRow="1" w:noVBand="1" w:lastRow="0" w:firstColumn="1" w:lastColumn="0" w:noHBand="0" w:val="04a0"/>
                            </w:tblPr>
                            <w:tblGrid>
                              <w:gridCol w:w="6630"/>
                              <w:gridCol w:w="4908"/>
                            </w:tblGrid>
                            <w:tr>
                              <w:trPr/>
                              <w:tc>
                                <w:tcPr>
                                  <w:tcW w:w="6630" w:type="dxa"/>
                                  <w:tcBorders>
                                    <w:right w:val="single" w:sz="12" w:space="0" w:color="C0504D"/>
                                  </w:tcBorders>
                                  <w:vAlign w:val="center"/>
                                </w:tcPr>
                                <w:p>
                                  <w:pPr>
                                    <w:pStyle w:val="Frameinhoud"/>
                                    <w:widowControl w:val="false"/>
                                    <w:jc w:val="right"/>
                                    <w:rPr/>
                                  </w:pPr>
                                  <w:r>
                                    <w:rPr/>
                                    <w:drawing>
                                      <wp:inline distT="0" distB="0" distL="0" distR="0">
                                        <wp:extent cx="2307590" cy="210566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2"/>
                                                <a:stretch>
                                                  <a:fillRect/>
                                                </a:stretch>
                                              </pic:blipFill>
                                              <pic:spPr bwMode="auto">
                                                <a:xfrm>
                                                  <a:off x="0" y="0"/>
                                                  <a:ext cx="2307590" cy="2105660"/>
                                                </a:xfrm>
                                                <a:prstGeom prst="rect">
                                                  <a:avLst/>
                                                </a:prstGeom>
                                              </pic:spPr>
                                            </pic:pic>
                                          </a:graphicData>
                                        </a:graphic>
                                      </wp:inline>
                                    </w:drawing>
                                  </w:r>
                                </w:p>
                                <w:p>
                                  <w:pPr>
                                    <w:pStyle w:val="NoSpacing"/>
                                    <w:widowControl w:val="false"/>
                                    <w:spacing w:lineRule="auto" w:line="312"/>
                                    <w:jc w:val="right"/>
                                    <w:rPr>
                                      <w:caps/>
                                      <w:color w:val="191919" w:themeColor="text1" w:themeTint="e6"/>
                                      <w:sz w:val="72"/>
                                      <w:szCs w:val="72"/>
                                    </w:rPr>
                                  </w:pPr>
                                  <w:sdt>
                                    <w:sdtPr>
                                      <w:id w:val="670032170"/>
                                      <w:dataBinding w:prefixMappings="xmlns:ns0='http://purl.org/dc/elements/1.1/' xmlns:ns1='http://schemas.openxmlformats.org/package/2006/metadata/core-properties' " w:xpath="/ns1:coreProperties[1]/ns0:title[1]" w:storeItemID="{6C3C8BC8-F283-45AE-878A-BAB7291924A1}"/>
                                      <w:alias w:val="Titel"/>
                                      <w:text/>
                                    </w:sdtPr>
                                    <w:sdtContent>
                                      <w:r>
                                        <w:rPr/>
                                        <w:t>KLEDINGPLAN</w:t>
                                      </w:r>
                                    </w:sdtContent>
                                  </w:sdt>
                                </w:p>
                                <w:p>
                                  <w:pPr>
                                    <w:pStyle w:val="Frameinhoud"/>
                                    <w:widowControl w:val="false"/>
                                    <w:jc w:val="right"/>
                                    <w:rPr>
                                      <w:sz w:val="24"/>
                                    </w:rPr>
                                  </w:pPr>
                                  <w:sdt>
                                    <w:sdtPr>
                                      <w:id w:val="1651744807"/>
                                      <w:dataBinding w:prefixMappings="xmlns:ns0='http://purl.org/dc/elements/1.1/' xmlns:ns1='http://schemas.openxmlformats.org/package/2006/metadata/core-properties' " w:xpath="/ns1:coreProperties[1]/ns0:subject[1]" w:storeItemID="{6C3C8BC8-F283-45AE-878A-BAB7291924A1}"/>
                                      <w:alias w:val="Ondertitel"/>
                                      <w:text/>
                                    </w:sdtPr>
                                    <w:sdtContent>
                                      <w:r>
                                        <w:rPr/>
                                        <w:t>2025-2026</w:t>
                                      </w:r>
                                    </w:sdtContent>
                                  </w:sdt>
                                </w:p>
                              </w:tc>
                              <w:tc>
                                <w:tcPr>
                                  <w:tcW w:w="4908" w:type="dxa"/>
                                  <w:tcBorders>
                                    <w:left w:val="single" w:sz="12" w:space="0" w:color="C0504D"/>
                                  </w:tcBorders>
                                  <w:vAlign w:val="center"/>
                                </w:tcPr>
                                <w:p>
                                  <w:pPr>
                                    <w:pStyle w:val="NoSpacing"/>
                                    <w:widowControl w:val="false"/>
                                    <w:rPr>
                                      <w:sz w:val="44"/>
                                      <w:szCs w:val="44"/>
                                    </w:rPr>
                                  </w:pPr>
                                  <w:sdt>
                                    <w:sdtPr>
                                      <w:id w:val="2057924406"/>
                                      <w:dataBinding w:prefixMappings="xmlns:ns0='http://purl.org/dc/elements/1.1/' xmlns:ns1='http://schemas.openxmlformats.org/package/2006/metadata/core-properties' " w:xpath="/ns1:coreProperties[1]/ns0:creator[1]" w:storeItemID="{6C3C8BC8-F283-45AE-878A-BAB7291924A1}"/>
                                      <w:alias w:val="Auteur"/>
                                      <w:text/>
                                    </w:sdtPr>
                                    <w:sdtContent>
                                      <w:r>
                                        <w:rPr/>
                                        <w:t>Kledingcommissie     cvv Sparta Enschede</w:t>
                                      </w:r>
                                    </w:sdtContent>
                                  </w:sdt>
                                </w:p>
                                <w:p>
                                  <w:pPr>
                                    <w:pStyle w:val="NoSpacing"/>
                                    <w:widowControl w:val="false"/>
                                    <w:rPr>
                                      <w:sz w:val="36"/>
                                      <w:szCs w:val="36"/>
                                    </w:rPr>
                                  </w:pPr>
                                  <w:r>
                                    <w:rPr>
                                      <w:sz w:val="36"/>
                                      <w:szCs w:val="36"/>
                                    </w:rPr>
                                  </w:r>
                                </w:p>
                              </w:tc>
                            </w:tr>
                          </w:tbl>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color w:val="000000"/>
                              </w:rPr>
                            </w:pPr>
                            <w:r>
                              <w:rPr>
                                <w:color w:val="000000"/>
                              </w:rPr>
                              <w:drawing>
                                <wp:inline distT="0" distB="0" distL="0" distR="0">
                                  <wp:extent cx="1417955" cy="1913255"/>
                                  <wp:effectExtent l="0" t="0" r="0" b="0"/>
                                  <wp:docPr id="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tekst, Lettertype, logo, Graphics&#10;&#10;Automatisch gegenereerde beschrijving"/>
                                          <pic:cNvPicPr>
                                            <a:picLocks noChangeAspect="1" noChangeArrowheads="1"/>
                                          </pic:cNvPicPr>
                                        </pic:nvPicPr>
                                        <pic:blipFill>
                                          <a:blip r:embed="rId3"/>
                                          <a:srcRect l="0" t="0" r="64270" b="0"/>
                                          <a:stretch>
                                            <a:fillRect/>
                                          </a:stretch>
                                        </pic:blipFill>
                                        <pic:spPr bwMode="auto">
                                          <a:xfrm>
                                            <a:off x="0" y="0"/>
                                            <a:ext cx="1417955" cy="1913255"/>
                                          </a:xfrm>
                                          <a:prstGeom prst="rect">
                                            <a:avLst/>
                                          </a:prstGeom>
                                        </pic:spPr>
                                      </pic:pic>
                                    </a:graphicData>
                                  </a:graphic>
                                </wp:inline>
                              </w:drawing>
                            </w:r>
                          </w:p>
                        </w:txbxContent>
                      </wps:txbx>
                      <wps:bodyPr lIns="0" rIns="0" tIns="0" bIns="0" anchor="ctr">
                        <a:prstTxWarp prst="textNoShape"/>
                        <a:noAutofit/>
                      </wps:bodyPr>
                    </wps:wsp>
                  </a:graphicData>
                </a:graphic>
                <wp14:sizeRelH relativeFrom="page">
                  <wp14:pctWidth>94000</wp14:pctWidth>
                </wp14:sizeRelH>
              </wp:anchor>
            </w:drawing>
          </mc:Choice>
          <mc:Fallback>
            <w:pict>
              <v:rect id="shape_0" ID="Tekstvak 39" path="m0,0l-2147483645,0l-2147483645,-2147483646l0,-2147483646xe" fillcolor="white" stroked="f" o:allowincell="f" style="position:absolute;margin-left:17.8pt;margin-top:0pt;width:582.7pt;height:726.75pt;mso-wrap-style:square;v-text-anchor:middle;mso-position-horizontal-relative:page;mso-position-vertical:top;mso-position-vertical-relative:margin" wp14:anchorId="1C5DD3C3">
                <v:fill o:detectmouseclick="t" type="solid" color2="black"/>
                <v:stroke color="#3465a4" weight="6480" joinstyle="round" endcap="flat"/>
                <v:textbox>
                  <w:txbxContent>
                    <w:tbl>
                      <w:tblPr>
                        <w:tblW w:w="4950" w:type="pct"/>
                        <w:jc w:val="center"/>
                        <w:tblInd w:w="0" w:type="dxa"/>
                        <w:tblLayout w:type="fixed"/>
                        <w:tblCellMar>
                          <w:top w:w="1296" w:type="dxa"/>
                          <w:left w:w="360" w:type="dxa"/>
                          <w:bottom w:w="1296" w:type="dxa"/>
                          <w:right w:w="360" w:type="dxa"/>
                        </w:tblCellMar>
                        <w:tblLook w:firstRow="1" w:noVBand="1" w:lastRow="0" w:firstColumn="1" w:lastColumn="0" w:noHBand="0" w:val="04a0"/>
                      </w:tblPr>
                      <w:tblGrid>
                        <w:gridCol w:w="6630"/>
                        <w:gridCol w:w="4908"/>
                      </w:tblGrid>
                      <w:tr>
                        <w:trPr/>
                        <w:tc>
                          <w:tcPr>
                            <w:tcW w:w="6630" w:type="dxa"/>
                            <w:tcBorders>
                              <w:right w:val="single" w:sz="12" w:space="0" w:color="C0504D"/>
                            </w:tcBorders>
                            <w:vAlign w:val="center"/>
                          </w:tcPr>
                          <w:p>
                            <w:pPr>
                              <w:pStyle w:val="Frameinhoud"/>
                              <w:widowControl w:val="false"/>
                              <w:jc w:val="right"/>
                              <w:rPr/>
                            </w:pPr>
                            <w:r>
                              <w:rPr/>
                              <w:drawing>
                                <wp:inline distT="0" distB="0" distL="0" distR="0">
                                  <wp:extent cx="2307590" cy="2105660"/>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4"/>
                                          <a:stretch>
                                            <a:fillRect/>
                                          </a:stretch>
                                        </pic:blipFill>
                                        <pic:spPr bwMode="auto">
                                          <a:xfrm>
                                            <a:off x="0" y="0"/>
                                            <a:ext cx="2307590" cy="2105660"/>
                                          </a:xfrm>
                                          <a:prstGeom prst="rect">
                                            <a:avLst/>
                                          </a:prstGeom>
                                        </pic:spPr>
                                      </pic:pic>
                                    </a:graphicData>
                                  </a:graphic>
                                </wp:inline>
                              </w:drawing>
                            </w:r>
                          </w:p>
                          <w:p>
                            <w:pPr>
                              <w:pStyle w:val="NoSpacing"/>
                              <w:widowControl w:val="false"/>
                              <w:spacing w:lineRule="auto" w:line="312"/>
                              <w:jc w:val="right"/>
                              <w:rPr>
                                <w:caps/>
                                <w:color w:val="191919" w:themeColor="text1" w:themeTint="e6"/>
                                <w:sz w:val="72"/>
                                <w:szCs w:val="72"/>
                              </w:rPr>
                            </w:pPr>
                            <w:sdt>
                              <w:sdtPr>
                                <w:id w:val="766482576"/>
                                <w:dataBinding w:prefixMappings="xmlns:ns0='http://purl.org/dc/elements/1.1/' xmlns:ns1='http://schemas.openxmlformats.org/package/2006/metadata/core-properties' " w:xpath="/ns1:coreProperties[1]/ns0:title[1]" w:storeItemID="{6C3C8BC8-F283-45AE-878A-BAB7291924A1}"/>
                                <w:alias w:val="Titel"/>
                                <w:text/>
                              </w:sdtPr>
                              <w:sdtContent>
                                <w:r>
                                  <w:rPr/>
                                  <w:t>KLEDINGPLAN</w:t>
                                </w:r>
                              </w:sdtContent>
                            </w:sdt>
                          </w:p>
                          <w:p>
                            <w:pPr>
                              <w:pStyle w:val="Frameinhoud"/>
                              <w:widowControl w:val="false"/>
                              <w:jc w:val="right"/>
                              <w:rPr>
                                <w:sz w:val="24"/>
                              </w:rPr>
                            </w:pPr>
                            <w:sdt>
                              <w:sdtPr>
                                <w:id w:val="1407082479"/>
                                <w:dataBinding w:prefixMappings="xmlns:ns0='http://purl.org/dc/elements/1.1/' xmlns:ns1='http://schemas.openxmlformats.org/package/2006/metadata/core-properties' " w:xpath="/ns1:coreProperties[1]/ns0:subject[1]" w:storeItemID="{6C3C8BC8-F283-45AE-878A-BAB7291924A1}"/>
                                <w:alias w:val="Ondertitel"/>
                                <w:text/>
                              </w:sdtPr>
                              <w:sdtContent>
                                <w:r>
                                  <w:rPr/>
                                  <w:t>2025-2026</w:t>
                                </w:r>
                              </w:sdtContent>
                            </w:sdt>
                          </w:p>
                        </w:tc>
                        <w:tc>
                          <w:tcPr>
                            <w:tcW w:w="4908" w:type="dxa"/>
                            <w:tcBorders>
                              <w:left w:val="single" w:sz="12" w:space="0" w:color="C0504D"/>
                            </w:tcBorders>
                            <w:vAlign w:val="center"/>
                          </w:tcPr>
                          <w:p>
                            <w:pPr>
                              <w:pStyle w:val="NoSpacing"/>
                              <w:widowControl w:val="false"/>
                              <w:rPr>
                                <w:sz w:val="44"/>
                                <w:szCs w:val="44"/>
                              </w:rPr>
                            </w:pPr>
                            <w:sdt>
                              <w:sdtPr>
                                <w:id w:val="2047451189"/>
                                <w:dataBinding w:prefixMappings="xmlns:ns0='http://purl.org/dc/elements/1.1/' xmlns:ns1='http://schemas.openxmlformats.org/package/2006/metadata/core-properties' " w:xpath="/ns1:coreProperties[1]/ns0:creator[1]" w:storeItemID="{6C3C8BC8-F283-45AE-878A-BAB7291924A1}"/>
                                <w:alias w:val="Auteur"/>
                                <w:text/>
                              </w:sdtPr>
                              <w:sdtContent>
                                <w:r>
                                  <w:rPr/>
                                  <w:t>Kledingcommissie     cvv Sparta Enschede</w:t>
                                </w:r>
                              </w:sdtContent>
                            </w:sdt>
                          </w:p>
                          <w:p>
                            <w:pPr>
                              <w:pStyle w:val="NoSpacing"/>
                              <w:widowControl w:val="false"/>
                              <w:rPr>
                                <w:sz w:val="36"/>
                                <w:szCs w:val="36"/>
                              </w:rPr>
                            </w:pPr>
                            <w:r>
                              <w:rPr>
                                <w:sz w:val="36"/>
                                <w:szCs w:val="36"/>
                              </w:rPr>
                            </w:r>
                          </w:p>
                        </w:tc>
                      </w:tr>
                    </w:tbl>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sz w:val="20"/>
                          <w:szCs w:val="20"/>
                        </w:rPr>
                      </w:pPr>
                      <w:r>
                        <w:rPr>
                          <w:color w:val="000000"/>
                          <w:sz w:val="20"/>
                          <w:szCs w:val="20"/>
                        </w:rPr>
                      </w:r>
                    </w:p>
                    <w:p>
                      <w:pPr>
                        <w:pStyle w:val="Frameinhoud"/>
                        <w:jc w:val="center"/>
                        <w:rPr>
                          <w:color w:val="000000"/>
                        </w:rPr>
                      </w:pPr>
                      <w:r>
                        <w:rPr>
                          <w:color w:val="000000"/>
                        </w:rPr>
                        <w:drawing>
                          <wp:inline distT="0" distB="0" distL="0" distR="0">
                            <wp:extent cx="1417955" cy="1913255"/>
                            <wp:effectExtent l="0" t="0" r="0" b="0"/>
                            <wp:docPr id="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descr="Afbeelding met tekst, Lettertype, logo, Graphics&#10;&#10;Automatisch gegenereerde beschrijving"/>
                                    <pic:cNvPicPr>
                                      <a:picLocks noChangeAspect="1" noChangeArrowheads="1"/>
                                    </pic:cNvPicPr>
                                  </pic:nvPicPr>
                                  <pic:blipFill>
                                    <a:blip r:embed="rId5"/>
                                    <a:srcRect l="0" t="0" r="64270" b="0"/>
                                    <a:stretch>
                                      <a:fillRect/>
                                    </a:stretch>
                                  </pic:blipFill>
                                  <pic:spPr bwMode="auto">
                                    <a:xfrm>
                                      <a:off x="0" y="0"/>
                                      <a:ext cx="1417955" cy="1913255"/>
                                    </a:xfrm>
                                    <a:prstGeom prst="rect">
                                      <a:avLst/>
                                    </a:prstGeom>
                                  </pic:spPr>
                                </pic:pic>
                              </a:graphicData>
                            </a:graphic>
                          </wp:inline>
                        </w:drawing>
                      </w:r>
                    </w:p>
                  </w:txbxContent>
                </v:textbox>
                <w10:wrap type="none"/>
              </v:rect>
            </w:pict>
          </mc:Fallback>
        </mc:AlternateContent>
      </w:r>
    </w:p>
    <w:p>
      <w:pPr>
        <w:pStyle w:val="Normal"/>
        <w:jc w:val="center"/>
        <w:rPr>
          <w:rFonts w:ascii="Abadi" w:hAnsi="Abadi"/>
          <w:sz w:val="36"/>
          <w:szCs w:val="36"/>
        </w:rPr>
      </w:pPr>
      <w:r>
        <w:rPr>
          <w:rFonts w:ascii="Abadi" w:hAnsi="Abadi"/>
          <w:sz w:val="36"/>
          <w:szCs w:val="36"/>
        </w:rPr>
      </w:r>
    </w:p>
    <w:p>
      <w:pPr>
        <w:pStyle w:val="Normal"/>
        <w:suppressAutoHyphens w:val="false"/>
        <w:rPr>
          <w:rFonts w:ascii="Abadi" w:hAnsi="Abadi"/>
          <w:sz w:val="36"/>
          <w:szCs w:val="36"/>
        </w:rPr>
      </w:pPr>
      <w:r>
        <w:rPr>
          <w:rFonts w:ascii="Abadi" w:hAnsi="Abadi"/>
          <w:sz w:val="36"/>
          <w:szCs w:val="36"/>
        </w:rPr>
      </w:r>
      <w:r>
        <w:br w:type="page"/>
      </w:r>
    </w:p>
    <w:sdt>
      <w:sdtPr>
        <w:docPartObj>
          <w:docPartGallery w:val="Table of Contents"/>
          <w:docPartUnique w:val="true"/>
        </w:docPartObj>
        <w:id w:val="1420021735"/>
      </w:sdtPr>
      <w:sdtContent>
        <w:p>
          <w:pPr>
            <w:pStyle w:val="Kopinhoudsopgave"/>
            <w:rPr>
              <w:rFonts w:ascii="Abadi" w:hAnsi="Abadi"/>
              <w:color w:val="auto"/>
            </w:rPr>
          </w:pPr>
          <w:r>
            <w:rPr>
              <w:rFonts w:ascii="Abadi" w:hAnsi="Abadi"/>
              <w:color w:val="auto"/>
            </w:rPr>
            <w:t>Inhoudsopgave</w:t>
          </w:r>
        </w:p>
        <w:p>
          <w:pPr>
            <w:pStyle w:val="Normal"/>
            <w:rPr>
              <w:lang w:eastAsia="nl-NL" w:bidi="ar-SA"/>
            </w:rPr>
          </w:pPr>
          <w:r>
            <w:rPr>
              <w:lang w:eastAsia="nl-NL" w:bidi="ar-SA"/>
            </w:rPr>
          </w:r>
        </w:p>
        <w:p>
          <w:pPr>
            <w:pStyle w:val="Inhoudsopgave2"/>
            <w:tabs>
              <w:tab w:val="left" w:pos="720" w:leader="none"/>
              <w:tab w:val="right" w:pos="9628" w:leader="dot"/>
            </w:tabs>
            <w:rPr>
              <w:rFonts w:ascii="Cambria" w:hAnsi="Cambria" w:eastAsia="" w:cs="" w:asciiTheme="minorHAnsi" w:cstheme="minorBidi" w:eastAsiaTheme="minorEastAsia" w:hAnsiTheme="minorHAnsi"/>
              <w:sz w:val="24"/>
              <w:lang w:eastAsia="en-US" w:bidi="ar-SA"/>
              <w14:ligatures w14:val="standardContextual"/>
            </w:rPr>
          </w:pPr>
          <w:hyperlink w:anchor="_Toc175686898">
            <w:r>
              <w:rPr>
                <w:rStyle w:val="Internetkoppeling"/>
                <w:rFonts w:ascii="Abadi" w:hAnsi="Abadi"/>
              </w:rPr>
              <w:t>1.</w:t>
            </w:r>
            <w:r>
              <w:rPr>
                <w:rStyle w:val="Internetkoppeling"/>
                <w:rFonts w:eastAsia="" w:cs="" w:ascii="Cambria" w:hAnsi="Cambria" w:asciiTheme="minorHAnsi" w:cstheme="minorBidi" w:eastAsiaTheme="minorEastAsia" w:hAnsiTheme="minorHAnsi"/>
                <w:sz w:val="24"/>
                <w:lang w:eastAsia="en-US" w:bidi="ar-SA"/>
                <w14:ligatures w14:val="standardContextual"/>
              </w:rPr>
              <w:tab/>
            </w:r>
            <w:r>
              <w:rPr>
                <w:rStyle w:val="Internetkoppeling"/>
                <w:rFonts w:ascii="Abadi" w:hAnsi="Abadi"/>
              </w:rPr>
              <w:t>Inleiding</w:t>
            </w:r>
            <w:r>
              <w:rPr>
                <w:rStyle w:val="Internetkoppeling"/>
                <w:vanish/>
              </w:rPr>
              <w:tab/>
            </w:r>
            <w:r>
              <w:rPr>
                <w:webHidden/>
              </w:rPr>
              <w:fldChar w:fldCharType="begin"/>
            </w:r>
            <w:r>
              <w:rPr>
                <w:webHidden/>
              </w:rPr>
              <w:instrText xml:space="preserve">PAGEREF _Toc175686898 \h</w:instrText>
            </w:r>
            <w:r>
              <w:rPr>
                <w:webHidden/>
              </w:rPr>
              <w:fldChar w:fldCharType="separate"/>
            </w:r>
            <w:r>
              <w:rPr>
                <w:rStyle w:val="Internetkoppeling"/>
                <w:vanish/>
              </w:rPr>
              <w:fldChar w:fldCharType="begin"/>
            </w:r>
            <w:r>
              <w:rPr>
                <w:webHidden/>
              </w:rPr>
              <w:fldChar w:fldCharType="end"/>
            </w:r>
            <w:r>
              <w:rPr>
                <w:rStyle w:val="Internetkoppeling"/>
                <w:vanish/>
              </w:rPr>
              <w:instrText xml:space="preserve"> PAGEREF _Toc175686898 \h </w:instrText>
            </w:r>
            <w:r>
              <w:rPr>
                <w:rStyle w:val="Internetkoppeling"/>
                <w:vanish/>
              </w:rPr>
              <w:fldChar w:fldCharType="separate"/>
            </w:r>
            <w:r>
              <w:rPr>
                <w:rStyle w:val="Internetkoppeling"/>
                <w:vanish/>
              </w:rPr>
              <w:t>3</w:t>
            </w:r>
            <w:r>
              <w:rPr>
                <w:rStyle w:val="Internetkoppeling"/>
                <w:vanish/>
              </w:rPr>
              <w:fldChar w:fldCharType="end"/>
            </w:r>
          </w:hyperlink>
        </w:p>
        <w:p>
          <w:pPr>
            <w:pStyle w:val="Inhoudsopgave2"/>
            <w:tabs>
              <w:tab w:val="left" w:pos="720" w:leader="none"/>
              <w:tab w:val="right" w:pos="9628" w:leader="dot"/>
            </w:tabs>
            <w:rPr>
              <w:rFonts w:ascii="Cambria" w:hAnsi="Cambria" w:eastAsia="" w:cs="" w:asciiTheme="minorHAnsi" w:cstheme="minorBidi" w:eastAsiaTheme="minorEastAsia" w:hAnsiTheme="minorHAnsi"/>
              <w:sz w:val="24"/>
              <w:lang w:eastAsia="en-US" w:bidi="ar-SA"/>
              <w14:ligatures w14:val="standardContextual"/>
            </w:rPr>
          </w:pPr>
          <w:hyperlink w:anchor="_Toc175686899">
            <w:r>
              <w:rPr>
                <w:rStyle w:val="Internetkoppeling"/>
                <w:rFonts w:ascii="Abadi" w:hAnsi="Abadi"/>
              </w:rPr>
              <w:t>2.</w:t>
            </w:r>
            <w:r>
              <w:rPr>
                <w:rStyle w:val="Internetkoppeling"/>
                <w:rFonts w:eastAsia="" w:cs="" w:ascii="Cambria" w:hAnsi="Cambria" w:asciiTheme="minorHAnsi" w:cstheme="minorBidi" w:eastAsiaTheme="minorEastAsia" w:hAnsiTheme="minorHAnsi"/>
                <w:sz w:val="24"/>
                <w:lang w:eastAsia="en-US" w:bidi="ar-SA"/>
                <w14:ligatures w14:val="standardContextual"/>
              </w:rPr>
              <w:tab/>
            </w:r>
            <w:r>
              <w:rPr>
                <w:rStyle w:val="Internetkoppeling"/>
                <w:rFonts w:ascii="Abadi" w:hAnsi="Abadi"/>
              </w:rPr>
              <w:t>Kledingcommissie: bereikbaarheid en communicatie</w:t>
            </w:r>
            <w:r>
              <w:rPr>
                <w:webHidden/>
              </w:rPr>
              <w:fldChar w:fldCharType="begin"/>
            </w:r>
            <w:r>
              <w:rPr>
                <w:webHidden/>
              </w:rPr>
              <w:instrText xml:space="preserve">PAGEREF _Toc175686899 \h</w:instrText>
            </w:r>
            <w:r>
              <w:rPr>
                <w:webHidden/>
              </w:rPr>
              <w:fldChar w:fldCharType="separate"/>
            </w:r>
            <w:r>
              <w:rPr>
                <w:rStyle w:val="Internetkoppeling"/>
                <w:vanish/>
              </w:rPr>
              <w:tab/>
              <w:t>3</w:t>
            </w:r>
            <w:r>
              <w:rPr>
                <w:webHidden/>
              </w:rPr>
              <w:fldChar w:fldCharType="end"/>
            </w:r>
          </w:hyperlink>
        </w:p>
        <w:p>
          <w:pPr>
            <w:pStyle w:val="Inhoudsopgave2"/>
            <w:tabs>
              <w:tab w:val="left" w:pos="720" w:leader="none"/>
              <w:tab w:val="right" w:pos="9628" w:leader="dot"/>
            </w:tabs>
            <w:rPr>
              <w:rFonts w:ascii="Cambria" w:hAnsi="Cambria" w:eastAsia="" w:cs="" w:asciiTheme="minorHAnsi" w:cstheme="minorBidi" w:eastAsiaTheme="minorEastAsia" w:hAnsiTheme="minorHAnsi"/>
              <w:sz w:val="24"/>
              <w:lang w:eastAsia="en-US" w:bidi="ar-SA"/>
              <w14:ligatures w14:val="standardContextual"/>
            </w:rPr>
          </w:pPr>
          <w:hyperlink w:anchor="_Toc175686900">
            <w:r>
              <w:rPr>
                <w:rStyle w:val="Internetkoppeling"/>
                <w:rFonts w:ascii="Abadi" w:hAnsi="Abadi"/>
              </w:rPr>
              <w:t>3.</w:t>
            </w:r>
            <w:r>
              <w:rPr>
                <w:rStyle w:val="Internetkoppeling"/>
                <w:rFonts w:eastAsia="" w:cs="" w:ascii="Cambria" w:hAnsi="Cambria" w:asciiTheme="minorHAnsi" w:cstheme="minorBidi" w:eastAsiaTheme="minorEastAsia" w:hAnsiTheme="minorHAnsi"/>
                <w:sz w:val="24"/>
                <w:lang w:eastAsia="en-US" w:bidi="ar-SA"/>
                <w14:ligatures w14:val="standardContextual"/>
              </w:rPr>
              <w:tab/>
            </w:r>
            <w:r>
              <w:rPr>
                <w:rStyle w:val="Internetkoppeling"/>
                <w:rFonts w:ascii="Abadi" w:hAnsi="Abadi"/>
              </w:rPr>
              <w:t>Kledinglijn Sparta Enschede</w:t>
            </w:r>
            <w:r>
              <w:rPr>
                <w:webHidden/>
              </w:rPr>
              <w:fldChar w:fldCharType="begin"/>
            </w:r>
            <w:r>
              <w:rPr>
                <w:webHidden/>
              </w:rPr>
              <w:instrText xml:space="preserve">PAGEREF _Toc175686900 \h</w:instrText>
            </w:r>
            <w:r>
              <w:rPr>
                <w:webHidden/>
              </w:rPr>
              <w:fldChar w:fldCharType="separate"/>
            </w:r>
            <w:r>
              <w:rPr>
                <w:rStyle w:val="Internetkoppeling"/>
                <w:vanish/>
              </w:rPr>
              <w:tab/>
              <w:t>4</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1">
            <w:r>
              <w:rPr>
                <w:rStyle w:val="Internetkoppeling"/>
                <w:rFonts w:ascii="Abadi" w:hAnsi="Abadi"/>
              </w:rPr>
              <w:t>3.1 Wedstrijdtenue</w:t>
            </w:r>
            <w:r>
              <w:rPr>
                <w:webHidden/>
              </w:rPr>
              <w:fldChar w:fldCharType="begin"/>
            </w:r>
            <w:r>
              <w:rPr>
                <w:webHidden/>
              </w:rPr>
              <w:instrText xml:space="preserve">PAGEREF _Toc175686901 \h</w:instrText>
            </w:r>
            <w:r>
              <w:rPr>
                <w:webHidden/>
              </w:rPr>
              <w:fldChar w:fldCharType="separate"/>
            </w:r>
            <w:r>
              <w:rPr>
                <w:rStyle w:val="Internetkoppeling"/>
                <w:vanish/>
              </w:rPr>
              <w:tab/>
              <w:t>4</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2">
            <w:r>
              <w:rPr>
                <w:rStyle w:val="Internetkoppeling"/>
                <w:rFonts w:ascii="Abadi" w:hAnsi="Abadi"/>
              </w:rPr>
              <w:t>3.2 Kleding voor teambegeleiding</w:t>
            </w:r>
            <w:r>
              <w:rPr>
                <w:webHidden/>
              </w:rPr>
              <w:fldChar w:fldCharType="begin"/>
            </w:r>
            <w:r>
              <w:rPr>
                <w:webHidden/>
              </w:rPr>
              <w:instrText xml:space="preserve">PAGEREF _Toc175686902 \h</w:instrText>
            </w:r>
            <w:r>
              <w:rPr>
                <w:webHidden/>
              </w:rPr>
              <w:fldChar w:fldCharType="separate"/>
            </w:r>
            <w:r>
              <w:rPr>
                <w:rStyle w:val="Internetkoppeling"/>
                <w:vanish/>
              </w:rPr>
              <w:tab/>
              <w:t>4</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3">
            <w:r>
              <w:rPr>
                <w:rStyle w:val="Internetkoppeling"/>
                <w:rFonts w:ascii="Abadi" w:hAnsi="Abadi"/>
              </w:rPr>
              <w:t>3.3 Trainingspakken, presentatiekleding en spelerstassen / webshop en sponsoring</w:t>
            </w:r>
            <w:r>
              <w:rPr>
                <w:webHidden/>
              </w:rPr>
              <w:fldChar w:fldCharType="begin"/>
            </w:r>
            <w:r>
              <w:rPr>
                <w:webHidden/>
              </w:rPr>
              <w:instrText xml:space="preserve">PAGEREF _Toc175686903 \h</w:instrText>
            </w:r>
            <w:r>
              <w:rPr>
                <w:webHidden/>
              </w:rPr>
              <w:fldChar w:fldCharType="separate"/>
            </w:r>
            <w:r>
              <w:rPr>
                <w:rStyle w:val="Internetkoppeling"/>
                <w:vanish/>
              </w:rPr>
              <w:tab/>
              <w:t>4</w:t>
            </w:r>
            <w:r>
              <w:rPr>
                <w:webHidden/>
              </w:rPr>
              <w:fldChar w:fldCharType="end"/>
            </w:r>
          </w:hyperlink>
        </w:p>
        <w:p>
          <w:pPr>
            <w:pStyle w:val="Inhoudsopgave2"/>
            <w:tabs>
              <w:tab w:val="left" w:pos="720" w:leader="none"/>
              <w:tab w:val="right" w:pos="9628" w:leader="dot"/>
            </w:tabs>
            <w:rPr>
              <w:rFonts w:ascii="Cambria" w:hAnsi="Cambria" w:eastAsia="" w:cs="" w:asciiTheme="minorHAnsi" w:cstheme="minorBidi" w:eastAsiaTheme="minorEastAsia" w:hAnsiTheme="minorHAnsi"/>
              <w:sz w:val="24"/>
              <w:lang w:eastAsia="en-US" w:bidi="ar-SA"/>
              <w14:ligatures w14:val="standardContextual"/>
            </w:rPr>
          </w:pPr>
          <w:hyperlink w:anchor="_Toc175686904">
            <w:r>
              <w:rPr>
                <w:rStyle w:val="Internetkoppeling"/>
                <w:rFonts w:ascii="Abadi" w:hAnsi="Abadi"/>
              </w:rPr>
              <w:t>4.</w:t>
            </w:r>
            <w:r>
              <w:rPr>
                <w:rStyle w:val="Internetkoppeling"/>
                <w:rFonts w:eastAsia="" w:cs="" w:ascii="Cambria" w:hAnsi="Cambria" w:asciiTheme="minorHAnsi" w:cstheme="minorBidi" w:eastAsiaTheme="minorEastAsia" w:hAnsiTheme="minorHAnsi"/>
                <w:sz w:val="24"/>
                <w:lang w:eastAsia="en-US" w:bidi="ar-SA"/>
                <w14:ligatures w14:val="standardContextual"/>
              </w:rPr>
              <w:tab/>
            </w:r>
            <w:r>
              <w:rPr>
                <w:rStyle w:val="Internetkoppeling"/>
                <w:rFonts w:ascii="Abadi" w:hAnsi="Abadi"/>
              </w:rPr>
              <w:t>Organisatie uitgifte en inname van wedstrijdkleding</w:t>
            </w:r>
            <w:r>
              <w:rPr>
                <w:webHidden/>
              </w:rPr>
              <w:fldChar w:fldCharType="begin"/>
            </w:r>
            <w:r>
              <w:rPr>
                <w:webHidden/>
              </w:rPr>
              <w:instrText xml:space="preserve">PAGEREF _Toc175686904 \h</w:instrText>
            </w:r>
            <w:r>
              <w:rPr>
                <w:webHidden/>
              </w:rPr>
              <w:fldChar w:fldCharType="separate"/>
            </w:r>
            <w:r>
              <w:rPr>
                <w:rStyle w:val="Internetkoppeling"/>
                <w:vanish/>
              </w:rPr>
              <w:tab/>
              <w:t>4</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5">
            <w:r>
              <w:rPr>
                <w:rStyle w:val="Internetkoppeling"/>
                <w:rFonts w:ascii="Abadi" w:hAnsi="Abadi"/>
              </w:rPr>
              <w:t>4.1 Basisuitgifte wedstrijdkleding - aantallen</w:t>
            </w:r>
            <w:r>
              <w:rPr>
                <w:webHidden/>
              </w:rPr>
              <w:fldChar w:fldCharType="begin"/>
            </w:r>
            <w:r>
              <w:rPr>
                <w:webHidden/>
              </w:rPr>
              <w:instrText xml:space="preserve">PAGEREF _Toc175686905 \h</w:instrText>
            </w:r>
            <w:r>
              <w:rPr>
                <w:webHidden/>
              </w:rPr>
              <w:fldChar w:fldCharType="separate"/>
            </w:r>
            <w:r>
              <w:rPr>
                <w:rStyle w:val="Internetkoppeling"/>
                <w:vanish/>
              </w:rPr>
              <w:tab/>
              <w:t>4</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6">
            <w:r>
              <w:rPr>
                <w:rStyle w:val="Internetkoppeling"/>
                <w:rFonts w:ascii="Abadi" w:hAnsi="Abadi"/>
              </w:rPr>
              <w:t>4.2 Uitgifte van kleding</w:t>
            </w:r>
            <w:r>
              <w:rPr>
                <w:webHidden/>
              </w:rPr>
              <w:fldChar w:fldCharType="begin"/>
            </w:r>
            <w:r>
              <w:rPr>
                <w:webHidden/>
              </w:rPr>
              <w:instrText xml:space="preserve">PAGEREF _Toc175686906 \h</w:instrText>
            </w:r>
            <w:r>
              <w:rPr>
                <w:webHidden/>
              </w:rPr>
              <w:fldChar w:fldCharType="separate"/>
            </w:r>
            <w:r>
              <w:rPr>
                <w:rStyle w:val="Internetkoppeling"/>
                <w:vanish/>
              </w:rPr>
              <w:tab/>
              <w:t>5</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7">
            <w:r>
              <w:rPr>
                <w:rStyle w:val="Internetkoppeling"/>
                <w:rFonts w:ascii="Abadi" w:hAnsi="Abadi"/>
              </w:rPr>
              <w:t>4.3 Ruilen of aanvullen van kleding</w:t>
            </w:r>
            <w:r>
              <w:rPr>
                <w:webHidden/>
              </w:rPr>
              <w:fldChar w:fldCharType="begin"/>
            </w:r>
            <w:r>
              <w:rPr>
                <w:webHidden/>
              </w:rPr>
              <w:instrText xml:space="preserve">PAGEREF _Toc175686907 \h</w:instrText>
            </w:r>
            <w:r>
              <w:rPr>
                <w:webHidden/>
              </w:rPr>
              <w:fldChar w:fldCharType="separate"/>
            </w:r>
            <w:r>
              <w:rPr>
                <w:rStyle w:val="Internetkoppeling"/>
                <w:vanish/>
              </w:rPr>
              <w:tab/>
              <w:t>5</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8">
            <w:r>
              <w:rPr>
                <w:rStyle w:val="Internetkoppeling"/>
                <w:rFonts w:ascii="Abadi" w:hAnsi="Abadi"/>
              </w:rPr>
              <w:t>4.4 Verlies of beschadiging</w:t>
            </w:r>
            <w:r>
              <w:rPr>
                <w:webHidden/>
              </w:rPr>
              <w:fldChar w:fldCharType="begin"/>
            </w:r>
            <w:r>
              <w:rPr>
                <w:webHidden/>
              </w:rPr>
              <w:instrText xml:space="preserve">PAGEREF _Toc175686908 \h</w:instrText>
            </w:r>
            <w:r>
              <w:rPr>
                <w:webHidden/>
              </w:rPr>
              <w:fldChar w:fldCharType="separate"/>
            </w:r>
            <w:r>
              <w:rPr>
                <w:rStyle w:val="Internetkoppeling"/>
                <w:vanish/>
              </w:rPr>
              <w:tab/>
              <w:t>5</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09">
            <w:r>
              <w:rPr>
                <w:rStyle w:val="Internetkoppeling"/>
                <w:rFonts w:ascii="Abadi" w:hAnsi="Abadi"/>
              </w:rPr>
              <w:t>4.5 Wassen van wedstrijdkleding</w:t>
            </w:r>
            <w:r>
              <w:rPr>
                <w:webHidden/>
              </w:rPr>
              <w:fldChar w:fldCharType="begin"/>
            </w:r>
            <w:r>
              <w:rPr>
                <w:webHidden/>
              </w:rPr>
              <w:instrText xml:space="preserve">PAGEREF _Toc175686909 \h</w:instrText>
            </w:r>
            <w:r>
              <w:rPr>
                <w:webHidden/>
              </w:rPr>
              <w:fldChar w:fldCharType="separate"/>
            </w:r>
            <w:r>
              <w:rPr>
                <w:rStyle w:val="Internetkoppeling"/>
                <w:vanish/>
              </w:rPr>
              <w:tab/>
              <w:t>5</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10">
            <w:r>
              <w:rPr>
                <w:rStyle w:val="Internetkoppeling"/>
                <w:rFonts w:ascii="Abadi" w:hAnsi="Abadi"/>
              </w:rPr>
              <w:t>4.6 Kledinginname</w:t>
            </w:r>
            <w:r>
              <w:rPr>
                <w:webHidden/>
              </w:rPr>
              <w:fldChar w:fldCharType="begin"/>
            </w:r>
            <w:r>
              <w:rPr>
                <w:webHidden/>
              </w:rPr>
              <w:instrText xml:space="preserve">PAGEREF _Toc175686910 \h</w:instrText>
            </w:r>
            <w:r>
              <w:rPr>
                <w:webHidden/>
              </w:rPr>
              <w:fldChar w:fldCharType="separate"/>
            </w:r>
            <w:r>
              <w:rPr>
                <w:rStyle w:val="Internetkoppeling"/>
                <w:vanish/>
              </w:rPr>
              <w:tab/>
              <w:t>6</w:t>
            </w:r>
            <w:r>
              <w:rPr>
                <w:webHidden/>
              </w:rPr>
              <w:fldChar w:fldCharType="end"/>
            </w:r>
          </w:hyperlink>
        </w:p>
        <w:p>
          <w:pPr>
            <w:pStyle w:val="Inhoudsopgave3"/>
            <w:rPr>
              <w:rFonts w:ascii="Cambria" w:hAnsi="Cambria" w:eastAsia="" w:cs="" w:asciiTheme="minorHAnsi" w:cstheme="minorBidi" w:eastAsiaTheme="minorEastAsia" w:hAnsiTheme="minorHAnsi"/>
              <w:sz w:val="24"/>
              <w:lang w:eastAsia="en-US" w:bidi="ar-SA"/>
              <w14:ligatures w14:val="standardContextual"/>
            </w:rPr>
          </w:pPr>
          <w:hyperlink w:anchor="_Toc175686911">
            <w:r>
              <w:rPr>
                <w:rStyle w:val="Internetkoppeling"/>
                <w:rFonts w:ascii="Abadi" w:hAnsi="Abadi"/>
              </w:rPr>
              <w:t>4.7 Vergoedingen kledingpakket</w:t>
            </w:r>
            <w:r>
              <w:rPr>
                <w:webHidden/>
              </w:rPr>
              <w:fldChar w:fldCharType="begin"/>
            </w:r>
            <w:r>
              <w:rPr>
                <w:webHidden/>
              </w:rPr>
              <w:instrText xml:space="preserve">PAGEREF _Toc175686911 \h</w:instrText>
            </w:r>
            <w:r>
              <w:rPr>
                <w:webHidden/>
              </w:rPr>
              <w:fldChar w:fldCharType="separate"/>
            </w:r>
            <w:r>
              <w:rPr>
                <w:rStyle w:val="Internetkoppeling"/>
                <w:vanish/>
              </w:rPr>
              <w:tab/>
              <w:t>6</w:t>
            </w:r>
            <w:r>
              <w:rPr>
                <w:webHidden/>
              </w:rPr>
              <w:fldChar w:fldCharType="end"/>
            </w:r>
          </w:hyperlink>
        </w:p>
        <w:p>
          <w:pPr>
            <w:pStyle w:val="Inhoudsopgave2"/>
            <w:tabs>
              <w:tab w:val="clear" w:pos="720"/>
              <w:tab w:val="right" w:pos="9628" w:leader="dot"/>
            </w:tabs>
            <w:rPr>
              <w:rFonts w:ascii="Cambria" w:hAnsi="Cambria" w:eastAsia="" w:cs="" w:asciiTheme="minorHAnsi" w:cstheme="minorBidi" w:eastAsiaTheme="minorEastAsia" w:hAnsiTheme="minorHAnsi"/>
              <w:sz w:val="24"/>
              <w:lang w:eastAsia="en-US" w:bidi="ar-SA"/>
              <w14:ligatures w14:val="standardContextual"/>
            </w:rPr>
          </w:pPr>
          <w:hyperlink w:anchor="_Toc175686912">
            <w:r>
              <w:rPr>
                <w:rStyle w:val="Internetkoppeling"/>
                <w:rFonts w:ascii="Abadi" w:hAnsi="Abadi"/>
              </w:rPr>
              <w:t>Informatiebrief spelende leden</w:t>
            </w:r>
            <w:r>
              <w:rPr>
                <w:webHidden/>
              </w:rPr>
              <w:fldChar w:fldCharType="begin"/>
            </w:r>
            <w:r>
              <w:rPr>
                <w:webHidden/>
              </w:rPr>
              <w:instrText xml:space="preserve">PAGEREF _Toc175686912 \h</w:instrText>
            </w:r>
            <w:r>
              <w:rPr>
                <w:webHidden/>
              </w:rPr>
              <w:fldChar w:fldCharType="separate"/>
            </w:r>
            <w:r>
              <w:rPr>
                <w:rStyle w:val="Internetkoppeling"/>
                <w:vanish/>
              </w:rPr>
              <w:tab/>
              <w:t>7</w:t>
            </w:r>
            <w:r>
              <w:rPr>
                <w:webHidden/>
              </w:rPr>
              <w:fldChar w:fldCharType="end"/>
            </w:r>
          </w:hyperlink>
        </w:p>
        <w:p>
          <w:pPr>
            <w:pStyle w:val="Inhoudsopgave2"/>
            <w:tabs>
              <w:tab w:val="clear" w:pos="720"/>
              <w:tab w:val="right" w:pos="9628" w:leader="dot"/>
            </w:tabs>
            <w:rPr>
              <w:rFonts w:ascii="Cambria" w:hAnsi="Cambria" w:eastAsia="" w:cs="" w:asciiTheme="minorHAnsi" w:cstheme="minorBidi" w:eastAsiaTheme="minorEastAsia" w:hAnsiTheme="minorHAnsi"/>
              <w:sz w:val="24"/>
              <w:lang w:eastAsia="en-US" w:bidi="ar-SA"/>
              <w14:ligatures w14:val="standardContextual"/>
            </w:rPr>
          </w:pPr>
          <w:hyperlink w:anchor="_Toc175686913">
            <w:r>
              <w:rPr>
                <w:rStyle w:val="Internetkoppeling"/>
                <w:rFonts w:ascii="Abadi" w:hAnsi="Abadi"/>
              </w:rPr>
              <w:t>Informatiebrief ouders/verzorgers</w:t>
            </w:r>
            <w:r>
              <w:rPr>
                <w:webHidden/>
              </w:rPr>
              <w:fldChar w:fldCharType="begin"/>
            </w:r>
            <w:r>
              <w:rPr>
                <w:webHidden/>
              </w:rPr>
              <w:instrText xml:space="preserve">PAGEREF _Toc175686913 \h</w:instrText>
            </w:r>
            <w:r>
              <w:rPr>
                <w:webHidden/>
              </w:rPr>
              <w:fldChar w:fldCharType="separate"/>
            </w:r>
            <w:r>
              <w:rPr>
                <w:rStyle w:val="Internetkoppeling"/>
                <w:vanish/>
              </w:rPr>
              <w:tab/>
              <w:t>8</w:t>
            </w:r>
            <w:r>
              <w:rPr>
                <w:webHidden/>
              </w:rPr>
              <w:fldChar w:fldCharType="end"/>
            </w:r>
          </w:hyperlink>
        </w:p>
        <w:p>
          <w:pPr>
            <w:pStyle w:val="Inhoudsopgave2"/>
            <w:tabs>
              <w:tab w:val="clear" w:pos="720"/>
              <w:tab w:val="right" w:pos="9628" w:leader="dot"/>
            </w:tabs>
            <w:rPr>
              <w:rFonts w:ascii="Cambria" w:hAnsi="Cambria" w:eastAsia="" w:cs="" w:asciiTheme="minorHAnsi" w:cstheme="minorBidi" w:eastAsiaTheme="minorEastAsia" w:hAnsiTheme="minorHAnsi"/>
              <w:sz w:val="24"/>
              <w:lang w:eastAsia="en-US" w:bidi="ar-SA"/>
              <w14:ligatures w14:val="standardContextual"/>
            </w:rPr>
          </w:pPr>
          <w:hyperlink w:anchor="_Toc175686914">
            <w:r>
              <w:rPr>
                <w:rStyle w:val="Internetkoppeling"/>
                <w:rFonts w:ascii="Abadi" w:hAnsi="Abadi"/>
              </w:rPr>
              <w:t>Kledinglijst – Sparta kledinglijn</w:t>
            </w:r>
            <w:r>
              <w:rPr>
                <w:webHidden/>
              </w:rPr>
              <w:fldChar w:fldCharType="begin"/>
            </w:r>
            <w:r>
              <w:rPr>
                <w:webHidden/>
              </w:rPr>
              <w:instrText xml:space="preserve">PAGEREF _Toc175686914 \h</w:instrText>
            </w:r>
            <w:r>
              <w:rPr>
                <w:webHidden/>
              </w:rPr>
              <w:fldChar w:fldCharType="separate"/>
            </w:r>
            <w:r>
              <w:rPr>
                <w:rStyle w:val="Internetkoppeling"/>
                <w:vanish/>
              </w:rPr>
              <w:tab/>
              <w:t>9</w:t>
            </w:r>
            <w:r>
              <w:rPr>
                <w:webHidden/>
              </w:rPr>
              <w:fldChar w:fldCharType="end"/>
            </w:r>
          </w:hyperlink>
        </w:p>
        <w:p>
          <w:pPr>
            <w:sectPr>
              <w:type w:val="nextPage"/>
              <w:pgSz w:w="11906" w:h="16838"/>
              <w:pgMar w:left="1134" w:right="1134" w:gutter="0" w:header="0" w:top="1418" w:footer="0" w:bottom="993"/>
              <w:pgNumType w:fmt="decimal"/>
              <w:formProt w:val="false"/>
              <w:textDirection w:val="lrTb"/>
              <w:docGrid w:type="default" w:linePitch="100" w:charSpace="0"/>
            </w:sectPr>
            <w:pStyle w:val="Normal"/>
            <w:rPr>
              <w:rFonts w:ascii="Abadi" w:hAnsi="Abadi"/>
            </w:rPr>
          </w:pPr>
          <w:r>
            <w:rPr>
              <w:rFonts w:ascii="Abadi" w:hAnsi="Abadi"/>
            </w:rPr>
          </w:r>
        </w:p>
      </w:sdtContent>
    </w:sdt>
    <w:p>
      <w:pPr>
        <w:pStyle w:val="Kop2"/>
        <w:numPr>
          <w:ilvl w:val="0"/>
          <w:numId w:val="2"/>
        </w:numPr>
        <w:rPr>
          <w:rFonts w:ascii="Abadi" w:hAnsi="Abadi"/>
          <w:color w:val="auto"/>
        </w:rPr>
      </w:pPr>
      <w:bookmarkStart w:id="0" w:name="_Toc175686898"/>
      <w:r>
        <w:rPr>
          <w:rFonts w:ascii="Abadi" w:hAnsi="Abadi"/>
          <w:color w:val="auto"/>
        </w:rPr>
        <w:t>Inleiding</w:t>
      </w:r>
      <w:bookmarkEnd w:id="0"/>
    </w:p>
    <w:p>
      <w:pPr>
        <w:pStyle w:val="NoSpacing"/>
        <w:rPr>
          <w:rFonts w:ascii="Abadi" w:hAnsi="Abadi"/>
        </w:rPr>
      </w:pPr>
      <w:r>
        <w:rPr>
          <w:rFonts w:ascii="Abadi" w:hAnsi="Abadi"/>
        </w:rPr>
      </w:r>
    </w:p>
    <w:p>
      <w:pPr>
        <w:pStyle w:val="NoSpacing"/>
        <w:jc w:val="both"/>
        <w:rPr>
          <w:rFonts w:ascii="Abadi" w:hAnsi="Abadi" w:cs="Calibri" w:cstheme="majorHAnsi"/>
        </w:rPr>
      </w:pPr>
      <w:r>
        <w:rPr>
          <w:rFonts w:cs="Calibri" w:ascii="Abadi" w:hAnsi="Abadi" w:cstheme="majorHAnsi"/>
        </w:rPr>
        <w:t xml:space="preserve">In dit kledingplan wordt het gebruik van teamkleding besproken zoals deze binnen cvv Sparta Enschede geldt met ingang van het seizoen 2025-2026. Alle afspraken omtrent de uitgifte, het gebruik van- en de inname van teamkleding zijn vastgelegd in dit document.  </w:t>
      </w:r>
    </w:p>
    <w:p>
      <w:pPr>
        <w:pStyle w:val="NoSpacing"/>
        <w:jc w:val="both"/>
        <w:rPr>
          <w:rFonts w:ascii="Abadi" w:hAnsi="Abadi" w:cs="Calibri" w:cstheme="majorHAnsi"/>
        </w:rPr>
      </w:pPr>
      <w:r>
        <w:rPr>
          <w:rFonts w:cs="Calibri" w:cstheme="majorHAnsi" w:ascii="Abadi" w:hAnsi="Abadi"/>
        </w:rPr>
      </w:r>
    </w:p>
    <w:p>
      <w:pPr>
        <w:pStyle w:val="NoSpacing"/>
        <w:jc w:val="both"/>
        <w:rPr>
          <w:rFonts w:ascii="Abadi" w:hAnsi="Abadi" w:cs="Calibri" w:cstheme="majorHAnsi"/>
        </w:rPr>
      </w:pPr>
      <w:r>
        <w:rPr>
          <w:rFonts w:cs="Calibri" w:ascii="Abadi" w:hAnsi="Abadi" w:cstheme="majorHAnsi"/>
        </w:rPr>
        <w:t xml:space="preserve">Binnen Sparta neemt de kledingcommissie een centrale rol in het beheer van de teamkleding in. Vanuit het bestuur is mandaat gegeven aan de commissie om de voorschriften die gelden voor het gebruik van teamkleding door te geven aan onze leden en het algehele beheer van de kleding te verzorgen. </w:t>
      </w:r>
    </w:p>
    <w:p>
      <w:pPr>
        <w:pStyle w:val="NoSpacing"/>
        <w:jc w:val="both"/>
        <w:rPr>
          <w:rFonts w:ascii="Abadi" w:hAnsi="Abadi" w:cs="Calibri" w:cstheme="majorHAnsi"/>
        </w:rPr>
      </w:pPr>
      <w:r>
        <w:rPr>
          <w:rFonts w:cs="Calibri" w:cstheme="majorHAnsi" w:ascii="Abadi" w:hAnsi="Abadi"/>
        </w:rPr>
      </w:r>
    </w:p>
    <w:p>
      <w:pPr>
        <w:pStyle w:val="NoSpacing"/>
        <w:jc w:val="both"/>
        <w:rPr>
          <w:rFonts w:ascii="Abadi" w:hAnsi="Abadi" w:cs="Calibri" w:cstheme="majorHAnsi"/>
        </w:rPr>
      </w:pPr>
      <w:r>
        <w:rPr>
          <w:rFonts w:cs="Calibri" w:ascii="Abadi" w:hAnsi="Abadi" w:cstheme="majorHAnsi"/>
        </w:rPr>
        <w:t>De kledingcommissie rapporteert in directe lijn aan het bestuur.</w:t>
      </w:r>
    </w:p>
    <w:p>
      <w:pPr>
        <w:pStyle w:val="NoSpacing"/>
        <w:jc w:val="both"/>
        <w:rPr>
          <w:rFonts w:ascii="Abadi" w:hAnsi="Abadi" w:cs="Calibri" w:cstheme="majorHAnsi"/>
        </w:rPr>
      </w:pPr>
      <w:r>
        <w:rPr>
          <w:rFonts w:cs="Calibri" w:cstheme="majorHAnsi" w:ascii="Abadi" w:hAnsi="Abadi"/>
        </w:rPr>
      </w:r>
    </w:p>
    <w:p>
      <w:pPr>
        <w:pStyle w:val="NoSpacing"/>
        <w:jc w:val="both"/>
        <w:rPr>
          <w:rFonts w:ascii="Abadi" w:hAnsi="Abadi" w:cs="Calibri" w:cstheme="majorHAnsi"/>
        </w:rPr>
      </w:pPr>
      <w:r>
        <w:rPr>
          <w:rFonts w:cs="Calibri" w:ascii="Abadi" w:hAnsi="Abadi" w:cstheme="majorHAnsi"/>
        </w:rPr>
        <w:t>Definities en termen, zoals gebruikt in dit document:</w:t>
      </w:r>
    </w:p>
    <w:p>
      <w:pPr>
        <w:pStyle w:val="NoSpacing"/>
        <w:jc w:val="both"/>
        <w:rPr>
          <w:rFonts w:ascii="Abadi" w:hAnsi="Abadi" w:cs="Calibri" w:cstheme="majorHAnsi"/>
        </w:rPr>
      </w:pPr>
      <w:r>
        <w:rPr>
          <w:rFonts w:cs="Calibri" w:cstheme="majorHAnsi" w:ascii="Abadi" w:hAnsi="Abadi"/>
        </w:rPr>
      </w:r>
    </w:p>
    <w:p>
      <w:pPr>
        <w:pStyle w:val="NoSpacing"/>
        <w:jc w:val="both"/>
        <w:rPr>
          <w:rFonts w:ascii="Abadi" w:hAnsi="Abadi" w:cs="Calibri" w:cstheme="majorHAnsi"/>
        </w:rPr>
      </w:pPr>
      <w:r>
        <w:rPr>
          <w:rFonts w:cs="Calibri" w:ascii="Abadi" w:hAnsi="Abadi" w:cstheme="majorHAnsi"/>
          <w:u w:val="single"/>
        </w:rPr>
        <w:t>Kledingcommissie</w:t>
      </w:r>
      <w:r>
        <w:rPr>
          <w:rFonts w:cs="Calibri" w:ascii="Abadi" w:hAnsi="Abadi" w:cstheme="majorHAnsi"/>
        </w:rPr>
        <w:t>: de kledingcommissie als geheel, zoals gesteld in paragraaf 2, verantwoordelijk voor het beheer van kleding.</w:t>
      </w:r>
    </w:p>
    <w:p>
      <w:pPr>
        <w:pStyle w:val="NoSpacing"/>
        <w:jc w:val="both"/>
        <w:rPr>
          <w:rFonts w:ascii="Abadi" w:hAnsi="Abadi" w:cs="Calibri" w:cstheme="majorHAnsi"/>
        </w:rPr>
      </w:pPr>
      <w:r>
        <w:rPr>
          <w:rFonts w:cs="Calibri" w:cstheme="majorHAnsi" w:ascii="Abadi" w:hAnsi="Abadi"/>
        </w:rPr>
      </w:r>
    </w:p>
    <w:p>
      <w:pPr>
        <w:pStyle w:val="NoSpacing"/>
        <w:jc w:val="both"/>
        <w:rPr>
          <w:rFonts w:ascii="Abadi" w:hAnsi="Abadi" w:cs="Calibri" w:cstheme="majorHAnsi"/>
        </w:rPr>
      </w:pPr>
      <w:r>
        <w:rPr>
          <w:rFonts w:cs="Calibri" w:ascii="Abadi" w:hAnsi="Abadi" w:cstheme="majorHAnsi"/>
          <w:u w:val="single"/>
        </w:rPr>
        <w:t>Contactpersoon kleding</w:t>
      </w:r>
      <w:r>
        <w:rPr>
          <w:rFonts w:cs="Calibri" w:ascii="Abadi" w:hAnsi="Abadi" w:cstheme="majorHAnsi"/>
        </w:rPr>
        <w:t>: lid van de kledingcommissie, verantwoordelijk voor specifieke leeftijdsgroep.</w:t>
      </w:r>
    </w:p>
    <w:p>
      <w:pPr>
        <w:pStyle w:val="NoSpacing"/>
        <w:jc w:val="both"/>
        <w:rPr>
          <w:rFonts w:ascii="Abadi" w:hAnsi="Abadi" w:cs="Calibri" w:cstheme="majorHAnsi"/>
        </w:rPr>
      </w:pPr>
      <w:r>
        <w:rPr>
          <w:rFonts w:cs="Calibri" w:cstheme="majorHAnsi" w:ascii="Abadi" w:hAnsi="Abadi"/>
        </w:rPr>
      </w:r>
    </w:p>
    <w:p>
      <w:pPr>
        <w:pStyle w:val="NoSpacing"/>
        <w:jc w:val="both"/>
        <w:rPr>
          <w:rFonts w:ascii="Abadi" w:hAnsi="Abadi" w:cs="Calibri" w:cstheme="majorHAnsi"/>
        </w:rPr>
      </w:pPr>
      <w:r>
        <w:rPr>
          <w:rFonts w:cs="Calibri" w:ascii="Abadi" w:hAnsi="Abadi" w:cstheme="majorHAnsi"/>
          <w:u w:val="single"/>
        </w:rPr>
        <w:t>Teambegeleiding of begeleiding</w:t>
      </w:r>
      <w:r>
        <w:rPr>
          <w:rFonts w:cs="Calibri" w:ascii="Abadi" w:hAnsi="Abadi" w:cstheme="majorHAnsi"/>
        </w:rPr>
        <w:t>: de begeleiding van elk team binnen Sparta, bestaande uit trainer(s) en/of teamleider(s).</w:t>
      </w:r>
    </w:p>
    <w:p>
      <w:pPr>
        <w:pStyle w:val="NoSpacing"/>
        <w:rPr>
          <w:rFonts w:ascii="Abadi" w:hAnsi="Abadi" w:cs="Calibri" w:cstheme="majorHAnsi"/>
        </w:rPr>
      </w:pPr>
      <w:r>
        <w:rPr>
          <w:rFonts w:cs="Calibri" w:cstheme="majorHAnsi" w:ascii="Abadi" w:hAnsi="Abadi"/>
        </w:rPr>
      </w:r>
    </w:p>
    <w:p>
      <w:pPr>
        <w:pStyle w:val="Kop2"/>
        <w:numPr>
          <w:ilvl w:val="0"/>
          <w:numId w:val="2"/>
        </w:numPr>
        <w:rPr>
          <w:rFonts w:ascii="Abadi" w:hAnsi="Abadi"/>
          <w:color w:val="auto"/>
        </w:rPr>
      </w:pPr>
      <w:bookmarkStart w:id="1" w:name="_Toc175686899"/>
      <w:r>
        <w:rPr>
          <w:rFonts w:ascii="Abadi" w:hAnsi="Abadi"/>
          <w:color w:val="auto"/>
        </w:rPr>
        <w:t>Kledingcommissie: bereikbaarheid en communicatie</w:t>
      </w:r>
      <w:bookmarkEnd w:id="1"/>
    </w:p>
    <w:p>
      <w:pPr>
        <w:pStyle w:val="NoSpacing"/>
        <w:rPr>
          <w:rFonts w:ascii="Abadi" w:hAnsi="Abadi"/>
        </w:rPr>
      </w:pPr>
      <w:r>
        <w:rPr>
          <w:rFonts w:ascii="Abadi" w:hAnsi="Abadi"/>
        </w:rPr>
      </w:r>
    </w:p>
    <w:p>
      <w:pPr>
        <w:pStyle w:val="NoSpacing"/>
        <w:jc w:val="both"/>
        <w:rPr>
          <w:rFonts w:ascii="Abadi" w:hAnsi="Abadi"/>
        </w:rPr>
      </w:pPr>
      <w:r>
        <w:rPr>
          <w:rFonts w:ascii="Abadi" w:hAnsi="Abadi"/>
        </w:rPr>
        <w:t>De kledingcommissie bestaat uit de volgende (contact)personen, per leeftijdsgroep:</w:t>
      </w:r>
    </w:p>
    <w:p>
      <w:pPr>
        <w:pStyle w:val="NoSpacing"/>
        <w:jc w:val="both"/>
        <w:rPr>
          <w:rFonts w:ascii="Abadi" w:hAnsi="Abadi"/>
        </w:rPr>
      </w:pPr>
      <w:r>
        <w:rPr>
          <w:rFonts w:ascii="Abadi" w:hAnsi="Abadi"/>
        </w:rPr>
      </w:r>
    </w:p>
    <w:tbl>
      <w:tblPr>
        <w:tblStyle w:val="Tabelraster"/>
        <w:tblW w:w="694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96"/>
        <w:gridCol w:w="3544"/>
      </w:tblGrid>
      <w:tr>
        <w:trPr>
          <w:trHeight w:val="340" w:hRule="atLeast"/>
        </w:trPr>
        <w:tc>
          <w:tcPr>
            <w:tcW w:w="3396" w:type="dxa"/>
            <w:tcBorders/>
            <w:vAlign w:val="center"/>
          </w:tcPr>
          <w:p>
            <w:pPr>
              <w:pStyle w:val="NoSpacing"/>
              <w:widowControl/>
              <w:spacing w:before="0" w:after="0"/>
              <w:jc w:val="left"/>
              <w:rPr>
                <w:rFonts w:ascii="Abadi" w:hAnsi="Abadi"/>
              </w:rPr>
            </w:pPr>
            <w:r>
              <w:rPr>
                <w:rFonts w:ascii="Abadi" w:hAnsi="Abadi"/>
                <w:kern w:val="0"/>
                <w:lang w:val="nl-NL" w:eastAsia="nl-NL" w:bidi="ar-SA"/>
              </w:rPr>
              <w:t>Dames en meisjesteams</w:t>
            </w:r>
          </w:p>
        </w:tc>
        <w:tc>
          <w:tcPr>
            <w:tcW w:w="3544" w:type="dxa"/>
            <w:tcBorders/>
            <w:vAlign w:val="center"/>
          </w:tcPr>
          <w:p>
            <w:pPr>
              <w:pStyle w:val="NoSpacing"/>
              <w:widowControl/>
              <w:spacing w:before="0" w:after="0"/>
              <w:jc w:val="left"/>
              <w:rPr>
                <w:rFonts w:ascii="Abadi" w:hAnsi="Abadi"/>
              </w:rPr>
            </w:pPr>
            <w:r>
              <w:rPr>
                <w:rFonts w:ascii="Abadi" w:hAnsi="Abadi"/>
                <w:kern w:val="0"/>
                <w:lang w:val="nl-NL" w:eastAsia="nl-NL" w:bidi="ar-SA"/>
              </w:rPr>
              <w:t>Daniëlle Volbers</w:t>
            </w:r>
          </w:p>
        </w:tc>
      </w:tr>
      <w:tr>
        <w:trPr>
          <w:trHeight w:val="340" w:hRule="atLeast"/>
        </w:trPr>
        <w:tc>
          <w:tcPr>
            <w:tcW w:w="3396" w:type="dxa"/>
            <w:tcBorders/>
            <w:vAlign w:val="center"/>
          </w:tcPr>
          <w:p>
            <w:pPr>
              <w:pStyle w:val="NoSpacing"/>
              <w:widowControl/>
              <w:spacing w:before="0" w:after="0"/>
              <w:jc w:val="left"/>
              <w:rPr>
                <w:rFonts w:ascii="Abadi" w:hAnsi="Abadi"/>
              </w:rPr>
            </w:pPr>
            <w:r>
              <w:rPr>
                <w:rFonts w:ascii="Abadi" w:hAnsi="Abadi"/>
                <w:kern w:val="0"/>
                <w:lang w:val="nl-NL" w:eastAsia="nl-NL" w:bidi="ar-SA"/>
              </w:rPr>
              <w:t>JO19-JO17 + JO10-JO9</w:t>
            </w:r>
          </w:p>
        </w:tc>
        <w:tc>
          <w:tcPr>
            <w:tcW w:w="3544" w:type="dxa"/>
            <w:tcBorders/>
            <w:vAlign w:val="center"/>
          </w:tcPr>
          <w:p>
            <w:pPr>
              <w:pStyle w:val="NoSpacing"/>
              <w:widowControl/>
              <w:spacing w:before="0" w:after="0"/>
              <w:jc w:val="left"/>
              <w:rPr>
                <w:rFonts w:ascii="Abadi" w:hAnsi="Abadi"/>
              </w:rPr>
            </w:pPr>
            <w:r>
              <w:rPr>
                <w:rFonts w:ascii="Abadi" w:hAnsi="Abadi"/>
                <w:kern w:val="0"/>
                <w:lang w:val="nl-NL" w:eastAsia="nl-NL" w:bidi="ar-SA"/>
              </w:rPr>
              <w:t>Cynthia Echtermeijer</w:t>
            </w:r>
          </w:p>
        </w:tc>
      </w:tr>
      <w:tr>
        <w:trPr>
          <w:trHeight w:val="340" w:hRule="atLeast"/>
        </w:trPr>
        <w:tc>
          <w:tcPr>
            <w:tcW w:w="3396" w:type="dxa"/>
            <w:tcBorders/>
            <w:vAlign w:val="center"/>
          </w:tcPr>
          <w:p>
            <w:pPr>
              <w:pStyle w:val="NoSpacing"/>
              <w:widowControl/>
              <w:spacing w:before="0" w:after="0"/>
              <w:jc w:val="left"/>
              <w:rPr>
                <w:rFonts w:ascii="Abadi" w:hAnsi="Abadi"/>
              </w:rPr>
            </w:pPr>
            <w:r>
              <w:rPr>
                <w:rFonts w:ascii="Abadi" w:hAnsi="Abadi"/>
                <w:kern w:val="0"/>
                <w:lang w:val="nl-NL" w:eastAsia="nl-NL" w:bidi="ar-SA"/>
              </w:rPr>
              <w:t>JO15-JO13</w:t>
            </w:r>
          </w:p>
        </w:tc>
        <w:tc>
          <w:tcPr>
            <w:tcW w:w="3544" w:type="dxa"/>
            <w:tcBorders/>
            <w:vAlign w:val="center"/>
          </w:tcPr>
          <w:p>
            <w:pPr>
              <w:pStyle w:val="NoSpacing"/>
              <w:widowControl/>
              <w:spacing w:before="0" w:after="0"/>
              <w:jc w:val="left"/>
              <w:rPr>
                <w:rFonts w:ascii="Abadi" w:hAnsi="Abadi"/>
              </w:rPr>
            </w:pPr>
            <w:r>
              <w:rPr>
                <w:rFonts w:ascii="Abadi" w:hAnsi="Abadi"/>
                <w:kern w:val="0"/>
                <w:lang w:val="nl-NL" w:eastAsia="nl-NL" w:bidi="ar-SA"/>
              </w:rPr>
              <w:t>Cindy Lammers</w:t>
            </w:r>
          </w:p>
        </w:tc>
      </w:tr>
      <w:tr>
        <w:trPr>
          <w:trHeight w:val="340" w:hRule="atLeast"/>
        </w:trPr>
        <w:tc>
          <w:tcPr>
            <w:tcW w:w="3396" w:type="dxa"/>
            <w:tcBorders/>
            <w:vAlign w:val="center"/>
          </w:tcPr>
          <w:p>
            <w:pPr>
              <w:pStyle w:val="NoSpacing"/>
              <w:widowControl/>
              <w:spacing w:before="0" w:after="0"/>
              <w:jc w:val="left"/>
              <w:rPr>
                <w:rFonts w:ascii="Abadi" w:hAnsi="Abadi"/>
              </w:rPr>
            </w:pPr>
            <w:r>
              <w:rPr>
                <w:rFonts w:ascii="Abadi" w:hAnsi="Abadi"/>
                <w:kern w:val="0"/>
                <w:lang w:val="nl-NL" w:eastAsia="nl-NL" w:bidi="ar-SA"/>
              </w:rPr>
              <w:t>JO12-JO11 + JO8</w:t>
            </w:r>
          </w:p>
        </w:tc>
        <w:tc>
          <w:tcPr>
            <w:tcW w:w="3544" w:type="dxa"/>
            <w:tcBorders/>
            <w:vAlign w:val="center"/>
          </w:tcPr>
          <w:p>
            <w:pPr>
              <w:pStyle w:val="NoSpacing"/>
              <w:widowControl/>
              <w:spacing w:before="0" w:after="0"/>
              <w:jc w:val="left"/>
              <w:rPr>
                <w:rFonts w:ascii="Abadi" w:hAnsi="Abadi"/>
              </w:rPr>
            </w:pPr>
            <w:r>
              <w:rPr>
                <w:rFonts w:ascii="Abadi" w:hAnsi="Abadi"/>
                <w:kern w:val="0"/>
                <w:lang w:val="nl-NL" w:eastAsia="nl-NL" w:bidi="ar-SA"/>
              </w:rPr>
              <w:t>Janet van Gemert</w:t>
            </w:r>
          </w:p>
        </w:tc>
      </w:tr>
      <w:tr>
        <w:trPr>
          <w:trHeight w:val="340" w:hRule="atLeast"/>
        </w:trPr>
        <w:tc>
          <w:tcPr>
            <w:tcW w:w="3396" w:type="dxa"/>
            <w:tcBorders/>
            <w:vAlign w:val="center"/>
          </w:tcPr>
          <w:p>
            <w:pPr>
              <w:pStyle w:val="NoSpacing"/>
              <w:widowControl/>
              <w:spacing w:before="0" w:after="0"/>
              <w:jc w:val="left"/>
              <w:rPr>
                <w:rFonts w:ascii="Abadi" w:hAnsi="Abadi"/>
              </w:rPr>
            </w:pPr>
            <w:r>
              <w:rPr>
                <w:rFonts w:ascii="Abadi" w:hAnsi="Abadi"/>
                <w:kern w:val="0"/>
                <w:lang w:val="nl-NL" w:eastAsia="nl-NL" w:bidi="ar-SA"/>
              </w:rPr>
              <w:t>Senioren (mannen)</w:t>
            </w:r>
          </w:p>
        </w:tc>
        <w:tc>
          <w:tcPr>
            <w:tcW w:w="3544" w:type="dxa"/>
            <w:tcBorders/>
            <w:vAlign w:val="center"/>
          </w:tcPr>
          <w:p>
            <w:pPr>
              <w:pStyle w:val="NoSpacing"/>
              <w:widowControl/>
              <w:spacing w:before="0" w:after="0"/>
              <w:jc w:val="left"/>
              <w:rPr>
                <w:rFonts w:ascii="Abadi" w:hAnsi="Abadi"/>
              </w:rPr>
            </w:pPr>
            <w:r>
              <w:rPr>
                <w:rFonts w:ascii="Abadi" w:hAnsi="Abadi"/>
                <w:kern w:val="0"/>
                <w:lang w:val="nl-NL" w:eastAsia="nl-NL" w:bidi="ar-SA"/>
              </w:rPr>
              <w:t>Alice Winters</w:t>
            </w:r>
          </w:p>
        </w:tc>
      </w:tr>
    </w:tbl>
    <w:p>
      <w:pPr>
        <w:pStyle w:val="NoSpacing"/>
        <w:rPr>
          <w:rFonts w:ascii="Abadi" w:hAnsi="Abadi"/>
        </w:rPr>
      </w:pPr>
      <w:r>
        <w:rPr>
          <w:rFonts w:ascii="Abadi" w:hAnsi="Abadi"/>
        </w:rPr>
      </w:r>
    </w:p>
    <w:p>
      <w:pPr>
        <w:pStyle w:val="NoSpacing"/>
        <w:jc w:val="both"/>
        <w:rPr>
          <w:rFonts w:ascii="Abadi" w:hAnsi="Abadi"/>
        </w:rPr>
      </w:pPr>
      <w:r>
        <w:rPr>
          <w:rFonts w:ascii="Abadi" w:hAnsi="Abadi"/>
        </w:rPr>
        <w:t xml:space="preserve">De kledingcommissie is bereikbaar op </w:t>
      </w:r>
      <w:hyperlink r:id="rId6">
        <w:r>
          <w:rPr>
            <w:rStyle w:val="Internetkoppeling"/>
            <w:rFonts w:ascii="Abadi" w:hAnsi="Abadi"/>
          </w:rPr>
          <w:t>kledingcommissie.sparta@gmail.com</w:t>
        </w:r>
      </w:hyperlink>
      <w:r>
        <w:rPr>
          <w:rStyle w:val="Internetkoppeling"/>
          <w:rFonts w:ascii="Abadi" w:hAnsi="Abadi"/>
          <w:color w:val="auto"/>
        </w:rPr>
        <w:t xml:space="preserve"> </w:t>
      </w:r>
      <w:r>
        <w:rPr>
          <w:rFonts w:ascii="Abadi" w:hAnsi="Abadi"/>
        </w:rPr>
        <w:t xml:space="preserve"> </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 xml:space="preserve">De contactpersonen per leeftijdsgroep zijn het aanspreekpunt voor de begeleiding van de teams in de betreffende leeftijdsgroep. Vragen van ouders dienen </w:t>
      </w:r>
      <w:r>
        <w:rPr>
          <w:rFonts w:ascii="Abadi" w:hAnsi="Abadi"/>
          <w:u w:val="single"/>
        </w:rPr>
        <w:t>uitsluitend</w:t>
      </w:r>
      <w:r>
        <w:rPr>
          <w:rFonts w:ascii="Abadi" w:hAnsi="Abadi"/>
        </w:rPr>
        <w:t xml:space="preserve"> via de begeleiding (dus trainers en/of begeleiders) neergelegd te worden bij de contactpersonen van de kledingcommissie.</w:t>
      </w:r>
    </w:p>
    <w:p>
      <w:pPr>
        <w:pStyle w:val="Normal"/>
        <w:suppressAutoHyphens w:val="false"/>
        <w:jc w:val="both"/>
        <w:rPr>
          <w:rFonts w:ascii="Abadi" w:hAnsi="Abadi" w:eastAsia="" w:cs="" w:cstheme="minorBidi" w:eastAsiaTheme="minorEastAsia"/>
          <w:kern w:val="0"/>
          <w:szCs w:val="22"/>
          <w:lang w:eastAsia="nl-NL" w:bidi="ar-SA"/>
        </w:rPr>
      </w:pPr>
      <w:r>
        <w:rPr>
          <w:rFonts w:eastAsia="" w:cs="" w:cstheme="minorBidi" w:eastAsiaTheme="minorEastAsia" w:ascii="Abadi" w:hAnsi="Abadi"/>
          <w:kern w:val="0"/>
          <w:szCs w:val="22"/>
          <w:lang w:eastAsia="nl-NL" w:bidi="ar-SA"/>
        </w:rPr>
      </w:r>
      <w:r>
        <w:br w:type="page"/>
      </w:r>
    </w:p>
    <w:p>
      <w:pPr>
        <w:pStyle w:val="Kop2"/>
        <w:numPr>
          <w:ilvl w:val="0"/>
          <w:numId w:val="2"/>
        </w:numPr>
        <w:rPr>
          <w:rFonts w:ascii="Abadi" w:hAnsi="Abadi"/>
          <w:color w:val="auto"/>
        </w:rPr>
      </w:pPr>
      <w:bookmarkStart w:id="2" w:name="_Toc175686900"/>
      <w:r>
        <w:rPr>
          <w:rFonts w:ascii="Abadi" w:hAnsi="Abadi"/>
          <w:color w:val="auto"/>
        </w:rPr>
        <w:t>Kledinglijn Sparta Enschede</w:t>
      </w:r>
      <w:bookmarkEnd w:id="2"/>
    </w:p>
    <w:p>
      <w:pPr>
        <w:pStyle w:val="NoSpacing"/>
        <w:rPr>
          <w:rFonts w:ascii="Abadi" w:hAnsi="Abadi"/>
        </w:rPr>
      </w:pPr>
      <w:r>
        <w:rPr>
          <w:rFonts w:ascii="Abadi" w:hAnsi="Abadi"/>
        </w:rPr>
      </w:r>
    </w:p>
    <w:p>
      <w:pPr>
        <w:pStyle w:val="Kop3"/>
        <w:rPr>
          <w:rFonts w:ascii="Abadi" w:hAnsi="Abadi"/>
          <w:color w:val="auto"/>
        </w:rPr>
      </w:pPr>
      <w:bookmarkStart w:id="3" w:name="_Toc175686901"/>
      <w:r>
        <w:rPr>
          <w:rFonts w:ascii="Abadi" w:hAnsi="Abadi"/>
          <w:color w:val="auto"/>
        </w:rPr>
        <w:t>3.1 Wedstrijdtenue</w:t>
      </w:r>
      <w:bookmarkEnd w:id="3"/>
    </w:p>
    <w:p>
      <w:pPr>
        <w:pStyle w:val="NoSpacing"/>
        <w:rPr>
          <w:rFonts w:ascii="Abadi" w:hAnsi="Abadi"/>
        </w:rPr>
      </w:pPr>
      <w:r>
        <w:rPr>
          <w:rFonts w:ascii="Abadi" w:hAnsi="Abadi"/>
        </w:rPr>
      </w:r>
    </w:p>
    <w:p>
      <w:pPr>
        <w:pStyle w:val="NoSpacing"/>
        <w:jc w:val="both"/>
        <w:rPr>
          <w:rFonts w:ascii="Abadi" w:hAnsi="Abadi"/>
        </w:rPr>
      </w:pPr>
      <w:r>
        <w:rPr>
          <w:rFonts w:ascii="Abadi" w:hAnsi="Abadi"/>
        </w:rPr>
        <w:t xml:space="preserve">Vanaf het seizoen 2024-2025 worden alle teams binnen Sparta voorzien van een volledig nieuwe Adidas kledinglijn, voorzien van uniforme sponsoruitingen. Het tenue bestaat uit een wedstrijdshirt, broekje. </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Het tenue blijft te allen tijde eigendom van de vereniging.</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Iedere speler ontvangt eenmalig een paar kousen, welke strikt persoonlijk zijn. Bij verlies of beschadiging kan een nieuw paar kousen in het clubgebouw van Sparta of via de Spartawebshop aangeschaft worden. Het is nadrukkelijk NIET toegestaan om andere kousen dan het uitgegeven Sparta-type te gebruiken bij je wedstrijdtenue!</w:t>
      </w:r>
    </w:p>
    <w:p>
      <w:pPr>
        <w:pStyle w:val="NoSpacing"/>
        <w:rPr>
          <w:rFonts w:ascii="Abadi" w:hAnsi="Abadi"/>
        </w:rPr>
      </w:pPr>
      <w:r>
        <w:rPr>
          <w:rFonts w:ascii="Abadi" w:hAnsi="Abadi"/>
        </w:rPr>
      </w:r>
    </w:p>
    <w:p>
      <w:pPr>
        <w:pStyle w:val="Kop3"/>
        <w:rPr>
          <w:rFonts w:ascii="Abadi" w:hAnsi="Abadi"/>
          <w:color w:val="auto"/>
        </w:rPr>
      </w:pPr>
      <w:bookmarkStart w:id="4" w:name="_Toc175686902"/>
      <w:r>
        <w:rPr>
          <w:rFonts w:ascii="Abadi" w:hAnsi="Abadi"/>
          <w:color w:val="auto"/>
        </w:rPr>
        <w:t>3.2 Kleding voor teambegeleiding</w:t>
      </w:r>
      <w:bookmarkEnd w:id="4"/>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Als onderdeel van de centrale kledinglijn ontvangt de teambegeleiding bij aanvang van het seizoen een  coachjas en een polo, inclusief sponsoruitingen, welke tijdens wedstrijddagen gedragen dienen te worden. We gaan hierbij uit van maximaal 2 sets per team. Deze kleding voor de begeleiding (eigendom van de vereniging) wordt in bruikleen verstrekt en dient aan het einde van het seizoen ingeleverd te worden.</w:t>
      </w:r>
    </w:p>
    <w:p>
      <w:pPr>
        <w:pStyle w:val="NoSpacing"/>
        <w:rPr>
          <w:rFonts w:ascii="Abadi" w:hAnsi="Abadi"/>
        </w:rPr>
      </w:pPr>
      <w:r>
        <w:rPr>
          <w:rFonts w:ascii="Abadi" w:hAnsi="Abadi"/>
        </w:rPr>
      </w:r>
    </w:p>
    <w:p>
      <w:pPr>
        <w:pStyle w:val="Kop3"/>
        <w:rPr>
          <w:rFonts w:ascii="Abadi" w:hAnsi="Abadi"/>
          <w:color w:val="auto"/>
        </w:rPr>
      </w:pPr>
      <w:bookmarkStart w:id="5" w:name="_Toc175686903"/>
      <w:r>
        <w:rPr>
          <w:rFonts w:ascii="Abadi" w:hAnsi="Abadi"/>
          <w:color w:val="auto"/>
        </w:rPr>
        <w:t>3.3 Trainingspakken, presentatiekleding en spelerstassen / webshop en sponsoring</w:t>
      </w:r>
      <w:bookmarkEnd w:id="5"/>
    </w:p>
    <w:p>
      <w:pPr>
        <w:pStyle w:val="NoSpacing"/>
        <w:rPr>
          <w:rFonts w:ascii="Abadi" w:hAnsi="Abadi"/>
        </w:rPr>
      </w:pPr>
      <w:r>
        <w:rPr>
          <w:rFonts w:ascii="Abadi" w:hAnsi="Abadi"/>
        </w:rPr>
      </w:r>
    </w:p>
    <w:p>
      <w:pPr>
        <w:pStyle w:val="NoSpacing"/>
        <w:jc w:val="both"/>
        <w:rPr>
          <w:rFonts w:ascii="Abadi" w:hAnsi="Abadi"/>
        </w:rPr>
      </w:pPr>
      <w:r>
        <w:rPr>
          <w:rFonts w:ascii="Abadi" w:hAnsi="Abadi"/>
        </w:rPr>
        <w:t>Afhankelijk of er gemaakte afspraken zijn met sponsor(en) zullen aanvullende kledingpakketten ter beschikking worden gesteld aan teams. Hiertoe worden specifieke afspraken met de betreffende teams gemaakt en vastgelegd. Alle kleding welke door de vereniging wordt verstrekt is in bruikleen en zal aan het eind van het seizoen moeten worden ingeleverd.</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Via de nieuwe Sparta/Adidas webshop kan door alle leden aanvullende kleding worden besteld. Het aanbrengen van (eigen) sponsoruitingen op Sparta-kleding is nadrukkelijk NIET toegestaan. Gelieve bij interesse hiertoe contact op te nemen met de contactpersoon kleding of sponsorcommissie.</w:t>
      </w:r>
    </w:p>
    <w:p>
      <w:pPr>
        <w:pStyle w:val="NoSpacing"/>
        <w:rPr>
          <w:rFonts w:ascii="Abadi" w:hAnsi="Abadi"/>
        </w:rPr>
      </w:pPr>
      <w:r>
        <w:rPr>
          <w:rFonts w:ascii="Abadi" w:hAnsi="Abadi"/>
        </w:rPr>
      </w:r>
    </w:p>
    <w:p>
      <w:pPr>
        <w:pStyle w:val="Normal"/>
        <w:suppressAutoHyphens w:val="false"/>
        <w:rPr>
          <w:rFonts w:ascii="Abadi" w:hAnsi="Abadi"/>
          <w:b/>
          <w:b/>
          <w:sz w:val="28"/>
          <w:szCs w:val="36"/>
          <w:highlight w:val="lightGray"/>
        </w:rPr>
      </w:pPr>
      <w:r>
        <w:rPr>
          <w:rFonts w:ascii="Abadi" w:hAnsi="Abadi"/>
          <w:b/>
          <w:sz w:val="28"/>
          <w:szCs w:val="36"/>
          <w:highlight w:val="lightGray"/>
        </w:rPr>
      </w:r>
      <w:bookmarkStart w:id="6" w:name="_Toc175686904"/>
      <w:bookmarkStart w:id="7" w:name="_Toc175686904"/>
      <w:r>
        <w:br w:type="page"/>
      </w:r>
    </w:p>
    <w:p>
      <w:pPr>
        <w:pStyle w:val="Kop2"/>
        <w:rPr>
          <w:rFonts w:ascii="Abadi" w:hAnsi="Abadi"/>
          <w:color w:val="auto"/>
        </w:rPr>
      </w:pPr>
      <w:bookmarkStart w:id="8" w:name="_Toc175686904"/>
      <w:r>
        <w:rPr>
          <w:rFonts w:ascii="Abadi" w:hAnsi="Abadi"/>
          <w:color w:val="auto"/>
        </w:rPr>
        <w:t>Organisatie uitgifte en inname van wedstrijdkleding</w:t>
      </w:r>
      <w:bookmarkEnd w:id="8"/>
    </w:p>
    <w:p>
      <w:pPr>
        <w:pStyle w:val="Normal"/>
        <w:rPr>
          <w:rFonts w:ascii="Abadi" w:hAnsi="Abadi"/>
          <w:sz w:val="36"/>
          <w:szCs w:val="36"/>
        </w:rPr>
      </w:pPr>
      <w:r>
        <w:rPr/>
      </w:r>
    </w:p>
    <w:p>
      <w:pPr>
        <w:pStyle w:val="Kop3"/>
        <w:rPr>
          <w:rFonts w:ascii="Abadi" w:hAnsi="Abadi"/>
          <w:color w:val="auto"/>
        </w:rPr>
      </w:pPr>
      <w:bookmarkStart w:id="9" w:name="_Toc175686905"/>
      <w:r>
        <w:rPr>
          <w:rFonts w:ascii="Abadi" w:hAnsi="Abadi"/>
          <w:color w:val="auto"/>
        </w:rPr>
        <w:t>4.1 Basisuitgifte wedstrijdkleding - aantallen</w:t>
      </w:r>
      <w:bookmarkEnd w:id="9"/>
    </w:p>
    <w:p>
      <w:pPr>
        <w:pStyle w:val="NoSpacing"/>
        <w:rPr>
          <w:rFonts w:ascii="Abadi" w:hAnsi="Abadi"/>
          <w:b/>
          <w:b/>
          <w:bCs/>
        </w:rPr>
      </w:pPr>
      <w:r>
        <w:rPr>
          <w:rFonts w:ascii="Abadi" w:hAnsi="Abadi"/>
          <w:b/>
          <w:bCs/>
        </w:rPr>
      </w:r>
    </w:p>
    <w:p>
      <w:pPr>
        <w:pStyle w:val="NoSpacing"/>
        <w:jc w:val="both"/>
        <w:rPr>
          <w:rFonts w:ascii="Abadi" w:hAnsi="Abadi"/>
        </w:rPr>
      </w:pPr>
      <w:r>
        <w:rPr>
          <w:rFonts w:ascii="Abadi" w:hAnsi="Abadi"/>
        </w:rPr>
        <w:t>Als basisuitgifte van wedstrijdkleding gelden volgende aantallen:</w:t>
      </w:r>
    </w:p>
    <w:p>
      <w:pPr>
        <w:pStyle w:val="NoSpacing"/>
        <w:jc w:val="both"/>
        <w:rPr>
          <w:rFonts w:ascii="Abadi" w:hAnsi="Abadi"/>
        </w:rPr>
      </w:pPr>
      <w:r>
        <w:rPr>
          <w:rFonts w:ascii="Abadi" w:hAnsi="Abadi"/>
        </w:rPr>
      </w:r>
    </w:p>
    <w:p>
      <w:pPr>
        <w:pStyle w:val="NoSpacing"/>
        <w:numPr>
          <w:ilvl w:val="0"/>
          <w:numId w:val="1"/>
        </w:numPr>
        <w:tabs>
          <w:tab w:val="clear" w:pos="720"/>
          <w:tab w:val="left" w:pos="1985" w:leader="none"/>
          <w:tab w:val="right" w:pos="5529" w:leader="none"/>
        </w:tabs>
        <w:jc w:val="both"/>
        <w:rPr>
          <w:rFonts w:ascii="Abadi" w:hAnsi="Abadi"/>
          <w:lang w:val="en-GB"/>
        </w:rPr>
      </w:pPr>
      <w:r>
        <w:rPr>
          <w:rFonts w:ascii="Abadi" w:hAnsi="Abadi"/>
          <w:lang w:val="en-GB"/>
        </w:rPr>
        <w:t>Elftal:</w:t>
        <w:tab/>
        <w:tab/>
        <w:t>16 tenues (inclusief keeperstenue) (O13-O15-O17-O19)</w:t>
      </w:r>
    </w:p>
    <w:p>
      <w:pPr>
        <w:pStyle w:val="NoSpacing"/>
        <w:numPr>
          <w:ilvl w:val="0"/>
          <w:numId w:val="1"/>
        </w:numPr>
        <w:tabs>
          <w:tab w:val="clear" w:pos="720"/>
          <w:tab w:val="left" w:pos="1985" w:leader="none"/>
          <w:tab w:val="right" w:pos="5529" w:leader="none"/>
        </w:tabs>
        <w:jc w:val="both"/>
        <w:rPr>
          <w:rFonts w:ascii="Abadi" w:hAnsi="Abadi"/>
          <w:lang w:val="en-GB"/>
        </w:rPr>
      </w:pPr>
      <w:r>
        <w:rPr>
          <w:rFonts w:ascii="Abadi" w:hAnsi="Abadi"/>
          <w:lang w:val="en-GB"/>
        </w:rPr>
        <w:t>Achttal:</w:t>
        <w:tab/>
        <w:tab/>
        <w:t>12 tenues (inclusief keeperstenue) (O11-O12)</w:t>
      </w:r>
    </w:p>
    <w:p>
      <w:pPr>
        <w:pStyle w:val="NoSpacing"/>
        <w:numPr>
          <w:ilvl w:val="0"/>
          <w:numId w:val="1"/>
        </w:numPr>
        <w:tabs>
          <w:tab w:val="clear" w:pos="720"/>
          <w:tab w:val="left" w:pos="1985" w:leader="none"/>
          <w:tab w:val="right" w:pos="5529" w:leader="none"/>
        </w:tabs>
        <w:jc w:val="both"/>
        <w:rPr>
          <w:rFonts w:ascii="Abadi" w:hAnsi="Abadi"/>
          <w:lang w:val="en-GB"/>
        </w:rPr>
      </w:pPr>
      <w:r>
        <w:rPr>
          <w:rFonts w:ascii="Abadi" w:hAnsi="Abadi"/>
          <w:lang w:val="en-GB"/>
        </w:rPr>
        <w:t>Zestal:</w:t>
        <w:tab/>
        <w:tab/>
        <w:t>9 tenues (inclusief keeperstenue) (O8-O9-O10)</w:t>
        <w:br/>
      </w:r>
    </w:p>
    <w:p>
      <w:pPr>
        <w:pStyle w:val="NoSpacing"/>
        <w:tabs>
          <w:tab w:val="clear" w:pos="720"/>
          <w:tab w:val="left" w:pos="1985" w:leader="none"/>
          <w:tab w:val="right" w:pos="5529" w:leader="none"/>
        </w:tabs>
        <w:jc w:val="both"/>
        <w:rPr>
          <w:rFonts w:ascii="Abadi" w:hAnsi="Abadi"/>
        </w:rPr>
      </w:pPr>
      <w:r>
        <w:rPr>
          <w:rFonts w:ascii="Abadi" w:hAnsi="Abadi"/>
        </w:rPr>
        <w:t>De basisuitgifte zal er als volgt uitzien:</w:t>
      </w:r>
    </w:p>
    <w:p>
      <w:pPr>
        <w:pStyle w:val="NoSpacing"/>
        <w:tabs>
          <w:tab w:val="clear" w:pos="720"/>
          <w:tab w:val="left" w:pos="1985" w:leader="none"/>
          <w:tab w:val="right" w:pos="5529" w:leader="none"/>
        </w:tabs>
        <w:jc w:val="both"/>
        <w:rPr>
          <w:rFonts w:ascii="Abadi" w:hAnsi="Abadi"/>
        </w:rPr>
      </w:pPr>
      <w:r>
        <w:rPr>
          <w:rFonts w:ascii="Abadi" w:hAnsi="Abadi"/>
        </w:rPr>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8"/>
        <w:gridCol w:w="770"/>
        <w:gridCol w:w="769"/>
        <w:gridCol w:w="768"/>
        <w:gridCol w:w="770"/>
        <w:gridCol w:w="681"/>
        <w:gridCol w:w="612"/>
        <w:gridCol w:w="642"/>
        <w:gridCol w:w="608"/>
        <w:gridCol w:w="681"/>
        <w:gridCol w:w="1492"/>
        <w:gridCol w:w="1056"/>
      </w:tblGrid>
      <w:tr>
        <w:trPr/>
        <w:tc>
          <w:tcPr>
            <w:tcW w:w="778" w:type="dxa"/>
            <w:tcBorders/>
          </w:tcPr>
          <w:p>
            <w:pPr>
              <w:pStyle w:val="NoSpacing"/>
              <w:widowControl/>
              <w:spacing w:before="0" w:after="0"/>
              <w:jc w:val="both"/>
              <w:rPr>
                <w:rFonts w:ascii="Abadi" w:hAnsi="Abadi"/>
              </w:rPr>
            </w:pPr>
            <w:r>
              <w:rPr>
                <w:rFonts w:ascii="Abadi" w:hAnsi="Abadi"/>
                <w:kern w:val="0"/>
                <w:lang w:val="nl-NL" w:eastAsia="nl-NL" w:bidi="ar-SA"/>
              </w:rPr>
            </w:r>
          </w:p>
        </w:tc>
        <w:tc>
          <w:tcPr>
            <w:tcW w:w="770" w:type="dxa"/>
            <w:tcBorders/>
          </w:tcPr>
          <w:p>
            <w:pPr>
              <w:pStyle w:val="NoSpacing"/>
              <w:widowControl/>
              <w:spacing w:before="0" w:after="0"/>
              <w:jc w:val="center"/>
              <w:rPr>
                <w:rFonts w:ascii="Abadi" w:hAnsi="Abadi"/>
                <w:lang w:val="en-GB"/>
              </w:rPr>
            </w:pPr>
            <w:r>
              <w:rPr>
                <w:rFonts w:ascii="Abadi" w:hAnsi="Abadi"/>
                <w:kern w:val="0"/>
                <w:lang w:val="en-GB" w:eastAsia="nl-NL" w:bidi="ar-SA"/>
              </w:rPr>
              <w:t>128</w:t>
            </w:r>
          </w:p>
        </w:tc>
        <w:tc>
          <w:tcPr>
            <w:tcW w:w="769" w:type="dxa"/>
            <w:tcBorders/>
          </w:tcPr>
          <w:p>
            <w:pPr>
              <w:pStyle w:val="NoSpacing"/>
              <w:widowControl/>
              <w:spacing w:before="0" w:after="0"/>
              <w:jc w:val="center"/>
              <w:rPr>
                <w:rFonts w:ascii="Abadi" w:hAnsi="Abadi"/>
                <w:lang w:val="en-GB"/>
              </w:rPr>
            </w:pPr>
            <w:r>
              <w:rPr>
                <w:rFonts w:ascii="Abadi" w:hAnsi="Abadi"/>
                <w:kern w:val="0"/>
                <w:lang w:val="en-GB" w:eastAsia="nl-NL" w:bidi="ar-SA"/>
              </w:rPr>
              <w:t>140</w:t>
            </w:r>
          </w:p>
        </w:tc>
        <w:tc>
          <w:tcPr>
            <w:tcW w:w="768" w:type="dxa"/>
            <w:tcBorders/>
          </w:tcPr>
          <w:p>
            <w:pPr>
              <w:pStyle w:val="NoSpacing"/>
              <w:widowControl/>
              <w:spacing w:before="0" w:after="0"/>
              <w:jc w:val="center"/>
              <w:rPr>
                <w:rFonts w:ascii="Abadi" w:hAnsi="Abadi"/>
                <w:lang w:val="en-GB"/>
              </w:rPr>
            </w:pPr>
            <w:r>
              <w:rPr>
                <w:rFonts w:ascii="Abadi" w:hAnsi="Abadi"/>
                <w:kern w:val="0"/>
                <w:lang w:val="en-GB" w:eastAsia="nl-NL" w:bidi="ar-SA"/>
              </w:rPr>
              <w:t>152</w:t>
            </w:r>
          </w:p>
        </w:tc>
        <w:tc>
          <w:tcPr>
            <w:tcW w:w="770" w:type="dxa"/>
            <w:tcBorders/>
          </w:tcPr>
          <w:p>
            <w:pPr>
              <w:pStyle w:val="NoSpacing"/>
              <w:widowControl/>
              <w:spacing w:before="0" w:after="0"/>
              <w:jc w:val="center"/>
              <w:rPr>
                <w:rFonts w:ascii="Abadi" w:hAnsi="Abadi"/>
                <w:lang w:val="en-GB"/>
              </w:rPr>
            </w:pPr>
            <w:r>
              <w:rPr>
                <w:rFonts w:ascii="Abadi" w:hAnsi="Abadi"/>
                <w:kern w:val="0"/>
                <w:lang w:val="en-GB" w:eastAsia="nl-NL" w:bidi="ar-SA"/>
              </w:rPr>
              <w:t>164</w:t>
            </w:r>
          </w:p>
        </w:tc>
        <w:tc>
          <w:tcPr>
            <w:tcW w:w="681" w:type="dxa"/>
            <w:tcBorders/>
          </w:tcPr>
          <w:p>
            <w:pPr>
              <w:pStyle w:val="NoSpacing"/>
              <w:widowControl/>
              <w:spacing w:before="0" w:after="0"/>
              <w:jc w:val="center"/>
              <w:rPr>
                <w:rFonts w:ascii="Abadi" w:hAnsi="Abadi"/>
                <w:lang w:val="en-GB"/>
              </w:rPr>
            </w:pPr>
            <w:r>
              <w:rPr>
                <w:rFonts w:ascii="Abadi" w:hAnsi="Abadi"/>
                <w:kern w:val="0"/>
                <w:lang w:val="en-GB" w:eastAsia="nl-NL" w:bidi="ar-SA"/>
              </w:rPr>
              <w:t>XS</w:t>
            </w:r>
          </w:p>
        </w:tc>
        <w:tc>
          <w:tcPr>
            <w:tcW w:w="612" w:type="dxa"/>
            <w:tcBorders/>
          </w:tcPr>
          <w:p>
            <w:pPr>
              <w:pStyle w:val="NoSpacing"/>
              <w:widowControl/>
              <w:spacing w:before="0" w:after="0"/>
              <w:jc w:val="center"/>
              <w:rPr>
                <w:rFonts w:ascii="Abadi" w:hAnsi="Abadi"/>
                <w:lang w:val="en-GB"/>
              </w:rPr>
            </w:pPr>
            <w:r>
              <w:rPr>
                <w:rFonts w:ascii="Abadi" w:hAnsi="Abadi"/>
                <w:kern w:val="0"/>
                <w:lang w:val="en-GB" w:eastAsia="nl-NL" w:bidi="ar-SA"/>
              </w:rPr>
              <w:t>S</w:t>
            </w:r>
          </w:p>
        </w:tc>
        <w:tc>
          <w:tcPr>
            <w:tcW w:w="642" w:type="dxa"/>
            <w:tcBorders/>
          </w:tcPr>
          <w:p>
            <w:pPr>
              <w:pStyle w:val="NoSpacing"/>
              <w:widowControl/>
              <w:spacing w:before="0" w:after="0"/>
              <w:jc w:val="center"/>
              <w:rPr>
                <w:rFonts w:ascii="Abadi" w:hAnsi="Abadi"/>
                <w:lang w:val="en-GB"/>
              </w:rPr>
            </w:pPr>
            <w:r>
              <w:rPr>
                <w:rFonts w:ascii="Abadi" w:hAnsi="Abadi"/>
                <w:kern w:val="0"/>
                <w:lang w:val="en-GB" w:eastAsia="nl-NL" w:bidi="ar-SA"/>
              </w:rPr>
              <w:t>M</w:t>
            </w:r>
          </w:p>
        </w:tc>
        <w:tc>
          <w:tcPr>
            <w:tcW w:w="608" w:type="dxa"/>
            <w:tcBorders/>
          </w:tcPr>
          <w:p>
            <w:pPr>
              <w:pStyle w:val="NoSpacing"/>
              <w:widowControl/>
              <w:spacing w:before="0" w:after="0"/>
              <w:jc w:val="center"/>
              <w:rPr>
                <w:rFonts w:ascii="Abadi" w:hAnsi="Abadi"/>
                <w:lang w:val="en-GB"/>
              </w:rPr>
            </w:pPr>
            <w:r>
              <w:rPr>
                <w:rFonts w:ascii="Abadi" w:hAnsi="Abadi"/>
                <w:kern w:val="0"/>
                <w:lang w:val="en-GB" w:eastAsia="nl-NL" w:bidi="ar-SA"/>
              </w:rPr>
              <w:t>L</w:t>
            </w:r>
          </w:p>
        </w:tc>
        <w:tc>
          <w:tcPr>
            <w:tcW w:w="681" w:type="dxa"/>
            <w:tcBorders/>
          </w:tcPr>
          <w:p>
            <w:pPr>
              <w:pStyle w:val="NoSpacing"/>
              <w:widowControl/>
              <w:spacing w:before="0" w:after="0"/>
              <w:jc w:val="center"/>
              <w:rPr>
                <w:rFonts w:ascii="Abadi" w:hAnsi="Abadi"/>
                <w:lang w:val="en-GB"/>
              </w:rPr>
            </w:pPr>
            <w:r>
              <w:rPr>
                <w:rFonts w:ascii="Abadi" w:hAnsi="Abadi"/>
                <w:kern w:val="0"/>
                <w:lang w:val="en-GB" w:eastAsia="nl-NL" w:bidi="ar-SA"/>
              </w:rPr>
              <w:t>XL</w:t>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Maat Keeperstenue</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Totaal aantal tenues</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O8</w:t>
            </w:r>
          </w:p>
        </w:tc>
        <w:tc>
          <w:tcPr>
            <w:tcW w:w="770" w:type="dxa"/>
            <w:tcBorders/>
          </w:tcPr>
          <w:p>
            <w:pPr>
              <w:pStyle w:val="NoSpacing"/>
              <w:widowControl/>
              <w:spacing w:before="0" w:after="0"/>
              <w:jc w:val="center"/>
              <w:rPr>
                <w:rFonts w:ascii="Abadi" w:hAnsi="Abadi"/>
                <w:lang w:val="en-GB"/>
              </w:rPr>
            </w:pPr>
            <w:r>
              <w:rPr>
                <w:rFonts w:ascii="Abadi" w:hAnsi="Abadi"/>
                <w:kern w:val="0"/>
                <w:lang w:val="en-GB" w:eastAsia="nl-NL" w:bidi="ar-SA"/>
              </w:rPr>
              <w:t>2</w:t>
            </w:r>
          </w:p>
        </w:tc>
        <w:tc>
          <w:tcPr>
            <w:tcW w:w="769" w:type="dxa"/>
            <w:tcBorders/>
          </w:tcPr>
          <w:p>
            <w:pPr>
              <w:pStyle w:val="NoSpacing"/>
              <w:widowControl/>
              <w:spacing w:before="0" w:after="0"/>
              <w:jc w:val="center"/>
              <w:rPr>
                <w:rFonts w:ascii="Abadi" w:hAnsi="Abadi"/>
                <w:lang w:val="en-GB"/>
              </w:rPr>
            </w:pPr>
            <w:r>
              <w:rPr>
                <w:rFonts w:ascii="Abadi" w:hAnsi="Abadi"/>
                <w:kern w:val="0"/>
                <w:lang w:val="en-GB" w:eastAsia="nl-NL" w:bidi="ar-SA"/>
              </w:rPr>
              <w:t>6</w:t>
            </w:r>
          </w:p>
        </w:tc>
        <w:tc>
          <w:tcPr>
            <w:tcW w:w="76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1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4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0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140</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9</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O9</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en-GB" w:eastAsia="nl-NL" w:bidi="ar-SA"/>
              </w:rPr>
              <w:t>6</w:t>
            </w:r>
          </w:p>
        </w:tc>
        <w:tc>
          <w:tcPr>
            <w:tcW w:w="768" w:type="dxa"/>
            <w:tcBorders/>
          </w:tcPr>
          <w:p>
            <w:pPr>
              <w:pStyle w:val="NoSpacing"/>
              <w:widowControl/>
              <w:spacing w:before="0" w:after="0"/>
              <w:jc w:val="center"/>
              <w:rPr>
                <w:rFonts w:ascii="Abadi" w:hAnsi="Abadi"/>
                <w:lang w:val="en-GB"/>
              </w:rPr>
            </w:pPr>
            <w:r>
              <w:rPr>
                <w:rFonts w:ascii="Abadi" w:hAnsi="Abadi"/>
                <w:kern w:val="0"/>
                <w:lang w:val="en-GB" w:eastAsia="nl-NL" w:bidi="ar-SA"/>
              </w:rPr>
              <w:t>2</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1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4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0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152</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9</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010</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8" w:type="dxa"/>
            <w:tcBorders/>
          </w:tcPr>
          <w:p>
            <w:pPr>
              <w:pStyle w:val="NoSpacing"/>
              <w:widowControl/>
              <w:spacing w:before="0" w:after="0"/>
              <w:jc w:val="center"/>
              <w:rPr>
                <w:rFonts w:ascii="Abadi" w:hAnsi="Abadi"/>
                <w:lang w:val="en-GB"/>
              </w:rPr>
            </w:pPr>
            <w:r>
              <w:rPr>
                <w:rFonts w:ascii="Abadi" w:hAnsi="Abadi"/>
                <w:kern w:val="0"/>
                <w:lang w:val="en-GB" w:eastAsia="nl-NL" w:bidi="ar-SA"/>
              </w:rPr>
              <w:t>6</w:t>
            </w:r>
          </w:p>
        </w:tc>
        <w:tc>
          <w:tcPr>
            <w:tcW w:w="770" w:type="dxa"/>
            <w:tcBorders/>
          </w:tcPr>
          <w:p>
            <w:pPr>
              <w:pStyle w:val="NoSpacing"/>
              <w:widowControl/>
              <w:spacing w:before="0" w:after="0"/>
              <w:jc w:val="center"/>
              <w:rPr>
                <w:rFonts w:ascii="Abadi" w:hAnsi="Abadi"/>
                <w:lang w:val="en-GB"/>
              </w:rPr>
            </w:pPr>
            <w:r>
              <w:rPr>
                <w:rFonts w:ascii="Abadi" w:hAnsi="Abadi"/>
                <w:kern w:val="0"/>
                <w:lang w:val="en-GB" w:eastAsia="nl-NL" w:bidi="ar-SA"/>
              </w:rPr>
              <w:t>2</w:t>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1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4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0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164</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9</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O11</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8" w:type="dxa"/>
            <w:tcBorders/>
          </w:tcPr>
          <w:p>
            <w:pPr>
              <w:pStyle w:val="NoSpacing"/>
              <w:widowControl/>
              <w:spacing w:before="0" w:after="0"/>
              <w:jc w:val="center"/>
              <w:rPr>
                <w:rFonts w:ascii="Abadi" w:hAnsi="Abadi"/>
                <w:lang w:val="en-GB"/>
              </w:rPr>
            </w:pPr>
            <w:r>
              <w:rPr>
                <w:rFonts w:ascii="Abadi" w:hAnsi="Abadi"/>
                <w:kern w:val="0"/>
                <w:lang w:val="en-GB" w:eastAsia="nl-NL" w:bidi="ar-SA"/>
              </w:rPr>
              <w:t>7</w:t>
            </w:r>
          </w:p>
        </w:tc>
        <w:tc>
          <w:tcPr>
            <w:tcW w:w="770" w:type="dxa"/>
            <w:tcBorders/>
          </w:tcPr>
          <w:p>
            <w:pPr>
              <w:pStyle w:val="NoSpacing"/>
              <w:widowControl/>
              <w:spacing w:before="0" w:after="0"/>
              <w:jc w:val="center"/>
              <w:rPr>
                <w:rFonts w:ascii="Abadi" w:hAnsi="Abadi"/>
                <w:lang w:val="en-GB"/>
              </w:rPr>
            </w:pPr>
            <w:r>
              <w:rPr>
                <w:rFonts w:ascii="Abadi" w:hAnsi="Abadi"/>
                <w:kern w:val="0"/>
                <w:lang w:val="en-GB" w:eastAsia="nl-NL" w:bidi="ar-SA"/>
              </w:rPr>
              <w:t>4</w:t>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1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4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0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164</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12</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O12</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70" w:type="dxa"/>
            <w:tcBorders/>
          </w:tcPr>
          <w:p>
            <w:pPr>
              <w:pStyle w:val="NoSpacing"/>
              <w:widowControl/>
              <w:spacing w:before="0" w:after="0"/>
              <w:jc w:val="center"/>
              <w:rPr>
                <w:rFonts w:ascii="Abadi" w:hAnsi="Abadi"/>
                <w:lang w:val="en-GB"/>
              </w:rPr>
            </w:pPr>
            <w:r>
              <w:rPr>
                <w:rFonts w:ascii="Abadi" w:hAnsi="Abadi"/>
                <w:kern w:val="0"/>
                <w:lang w:val="en-GB" w:eastAsia="nl-NL" w:bidi="ar-SA"/>
              </w:rPr>
              <w:t>6</w:t>
            </w:r>
          </w:p>
        </w:tc>
        <w:tc>
          <w:tcPr>
            <w:tcW w:w="681" w:type="dxa"/>
            <w:tcBorders/>
          </w:tcPr>
          <w:p>
            <w:pPr>
              <w:pStyle w:val="NoSpacing"/>
              <w:widowControl/>
              <w:spacing w:before="0" w:after="0"/>
              <w:jc w:val="center"/>
              <w:rPr>
                <w:rFonts w:ascii="Abadi" w:hAnsi="Abadi"/>
                <w:lang w:val="en-GB"/>
              </w:rPr>
            </w:pPr>
            <w:r>
              <w:rPr>
                <w:rFonts w:ascii="Abadi" w:hAnsi="Abadi"/>
                <w:kern w:val="0"/>
                <w:lang w:val="en-GB" w:eastAsia="nl-NL" w:bidi="ar-SA"/>
              </w:rPr>
              <w:t>5</w:t>
            </w:r>
          </w:p>
        </w:tc>
        <w:tc>
          <w:tcPr>
            <w:tcW w:w="61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42"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0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S</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12</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O13</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en-GB" w:eastAsia="nl-NL" w:bidi="ar-SA"/>
              </w:rPr>
              <w:t>8</w:t>
            </w:r>
          </w:p>
        </w:tc>
        <w:tc>
          <w:tcPr>
            <w:tcW w:w="612" w:type="dxa"/>
            <w:tcBorders/>
          </w:tcPr>
          <w:p>
            <w:pPr>
              <w:pStyle w:val="NoSpacing"/>
              <w:widowControl/>
              <w:spacing w:before="0" w:after="0"/>
              <w:jc w:val="center"/>
              <w:rPr>
                <w:rFonts w:ascii="Abadi" w:hAnsi="Abadi"/>
                <w:lang w:val="en-GB"/>
              </w:rPr>
            </w:pPr>
            <w:r>
              <w:rPr>
                <w:rFonts w:ascii="Abadi" w:hAnsi="Abadi"/>
                <w:kern w:val="0"/>
                <w:lang w:val="en-GB" w:eastAsia="nl-NL" w:bidi="ar-SA"/>
              </w:rPr>
              <w:t>5</w:t>
            </w:r>
          </w:p>
        </w:tc>
        <w:tc>
          <w:tcPr>
            <w:tcW w:w="642" w:type="dxa"/>
            <w:tcBorders/>
          </w:tcPr>
          <w:p>
            <w:pPr>
              <w:pStyle w:val="NoSpacing"/>
              <w:widowControl/>
              <w:spacing w:before="0" w:after="0"/>
              <w:jc w:val="center"/>
              <w:rPr>
                <w:rFonts w:ascii="Abadi" w:hAnsi="Abadi"/>
                <w:lang w:val="en-GB"/>
              </w:rPr>
            </w:pPr>
            <w:r>
              <w:rPr>
                <w:rFonts w:ascii="Abadi" w:hAnsi="Abadi"/>
                <w:kern w:val="0"/>
                <w:lang w:val="en-GB" w:eastAsia="nl-NL" w:bidi="ar-SA"/>
              </w:rPr>
              <w:t>2</w:t>
            </w:r>
          </w:p>
        </w:tc>
        <w:tc>
          <w:tcPr>
            <w:tcW w:w="60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S</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16</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O15</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12" w:type="dxa"/>
            <w:tcBorders/>
          </w:tcPr>
          <w:p>
            <w:pPr>
              <w:pStyle w:val="NoSpacing"/>
              <w:widowControl/>
              <w:spacing w:before="0" w:after="0"/>
              <w:jc w:val="center"/>
              <w:rPr>
                <w:rFonts w:ascii="Abadi" w:hAnsi="Abadi"/>
                <w:lang w:val="en-GB"/>
              </w:rPr>
            </w:pPr>
            <w:r>
              <w:rPr>
                <w:rFonts w:ascii="Abadi" w:hAnsi="Abadi"/>
                <w:kern w:val="0"/>
                <w:lang w:val="en-GB" w:eastAsia="nl-NL" w:bidi="ar-SA"/>
              </w:rPr>
              <w:t>5</w:t>
            </w:r>
          </w:p>
        </w:tc>
        <w:tc>
          <w:tcPr>
            <w:tcW w:w="642" w:type="dxa"/>
            <w:tcBorders/>
          </w:tcPr>
          <w:p>
            <w:pPr>
              <w:pStyle w:val="NoSpacing"/>
              <w:widowControl/>
              <w:spacing w:before="0" w:after="0"/>
              <w:jc w:val="center"/>
              <w:rPr>
                <w:rFonts w:ascii="Abadi" w:hAnsi="Abadi"/>
                <w:lang w:val="en-GB"/>
              </w:rPr>
            </w:pPr>
            <w:r>
              <w:rPr>
                <w:rFonts w:ascii="Abadi" w:hAnsi="Abadi"/>
                <w:kern w:val="0"/>
                <w:lang w:val="en-GB" w:eastAsia="nl-NL" w:bidi="ar-SA"/>
              </w:rPr>
              <w:t>8</w:t>
            </w:r>
          </w:p>
        </w:tc>
        <w:tc>
          <w:tcPr>
            <w:tcW w:w="608" w:type="dxa"/>
            <w:tcBorders/>
          </w:tcPr>
          <w:p>
            <w:pPr>
              <w:pStyle w:val="NoSpacing"/>
              <w:widowControl/>
              <w:spacing w:before="0" w:after="0"/>
              <w:jc w:val="center"/>
              <w:rPr>
                <w:rFonts w:ascii="Abadi" w:hAnsi="Abadi"/>
                <w:lang w:val="en-GB"/>
              </w:rPr>
            </w:pPr>
            <w:r>
              <w:rPr>
                <w:rFonts w:ascii="Abadi" w:hAnsi="Abadi"/>
                <w:kern w:val="0"/>
                <w:lang w:val="en-GB" w:eastAsia="nl-NL" w:bidi="ar-SA"/>
              </w:rPr>
              <w:t>2</w:t>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M</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16</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O17</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12" w:type="dxa"/>
            <w:tcBorders/>
          </w:tcPr>
          <w:p>
            <w:pPr>
              <w:pStyle w:val="NoSpacing"/>
              <w:widowControl/>
              <w:spacing w:before="0" w:after="0"/>
              <w:jc w:val="center"/>
              <w:rPr>
                <w:rFonts w:ascii="Abadi" w:hAnsi="Abadi"/>
                <w:lang w:val="en-GB"/>
              </w:rPr>
            </w:pPr>
            <w:r>
              <w:rPr>
                <w:rFonts w:ascii="Abadi" w:hAnsi="Abadi"/>
                <w:kern w:val="0"/>
                <w:lang w:val="en-GB" w:eastAsia="nl-NL" w:bidi="ar-SA"/>
              </w:rPr>
              <w:t>2</w:t>
            </w:r>
          </w:p>
        </w:tc>
        <w:tc>
          <w:tcPr>
            <w:tcW w:w="642" w:type="dxa"/>
            <w:tcBorders/>
          </w:tcPr>
          <w:p>
            <w:pPr>
              <w:pStyle w:val="NoSpacing"/>
              <w:widowControl/>
              <w:spacing w:before="0" w:after="0"/>
              <w:jc w:val="center"/>
              <w:rPr>
                <w:rFonts w:ascii="Abadi" w:hAnsi="Abadi"/>
                <w:lang w:val="en-GB"/>
              </w:rPr>
            </w:pPr>
            <w:r>
              <w:rPr>
                <w:rFonts w:ascii="Abadi" w:hAnsi="Abadi"/>
                <w:kern w:val="0"/>
                <w:lang w:val="en-GB" w:eastAsia="nl-NL" w:bidi="ar-SA"/>
              </w:rPr>
              <w:t>8</w:t>
            </w:r>
          </w:p>
        </w:tc>
        <w:tc>
          <w:tcPr>
            <w:tcW w:w="608" w:type="dxa"/>
            <w:tcBorders/>
          </w:tcPr>
          <w:p>
            <w:pPr>
              <w:pStyle w:val="NoSpacing"/>
              <w:widowControl/>
              <w:spacing w:before="0" w:after="0"/>
              <w:jc w:val="center"/>
              <w:rPr>
                <w:rFonts w:ascii="Abadi" w:hAnsi="Abadi"/>
                <w:lang w:val="en-GB"/>
              </w:rPr>
            </w:pPr>
            <w:r>
              <w:rPr>
                <w:rFonts w:ascii="Abadi" w:hAnsi="Abadi"/>
                <w:kern w:val="0"/>
                <w:lang w:val="en-GB" w:eastAsia="nl-NL" w:bidi="ar-SA"/>
              </w:rPr>
              <w:t>5</w:t>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L</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16</w:t>
            </w:r>
          </w:p>
        </w:tc>
      </w:tr>
      <w:tr>
        <w:trPr/>
        <w:tc>
          <w:tcPr>
            <w:tcW w:w="778" w:type="dxa"/>
            <w:tcBorders/>
          </w:tcPr>
          <w:p>
            <w:pPr>
              <w:pStyle w:val="NoSpacing"/>
              <w:widowControl/>
              <w:spacing w:before="0" w:after="0"/>
              <w:jc w:val="both"/>
              <w:rPr>
                <w:rFonts w:ascii="Abadi" w:hAnsi="Abadi"/>
                <w:lang w:val="en-GB"/>
              </w:rPr>
            </w:pPr>
            <w:r>
              <w:rPr>
                <w:rFonts w:ascii="Abadi" w:hAnsi="Abadi"/>
                <w:kern w:val="0"/>
                <w:lang w:val="en-GB" w:eastAsia="nl-NL" w:bidi="ar-SA"/>
              </w:rPr>
              <w:t>O19</w:t>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9"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68"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770"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612" w:type="dxa"/>
            <w:tcBorders/>
          </w:tcPr>
          <w:p>
            <w:pPr>
              <w:pStyle w:val="NoSpacing"/>
              <w:widowControl/>
              <w:spacing w:before="0" w:after="0"/>
              <w:jc w:val="center"/>
              <w:rPr>
                <w:rFonts w:ascii="Abadi" w:hAnsi="Abadi"/>
                <w:lang w:val="en-GB"/>
              </w:rPr>
            </w:pPr>
            <w:r>
              <w:rPr>
                <w:rFonts w:ascii="Abadi" w:hAnsi="Abadi"/>
                <w:kern w:val="0"/>
                <w:lang w:val="en-GB" w:eastAsia="nl-NL" w:bidi="ar-SA"/>
              </w:rPr>
              <w:t>2</w:t>
            </w:r>
          </w:p>
        </w:tc>
        <w:tc>
          <w:tcPr>
            <w:tcW w:w="642" w:type="dxa"/>
            <w:tcBorders/>
          </w:tcPr>
          <w:p>
            <w:pPr>
              <w:pStyle w:val="NoSpacing"/>
              <w:widowControl/>
              <w:spacing w:before="0" w:after="0"/>
              <w:jc w:val="center"/>
              <w:rPr>
                <w:rFonts w:ascii="Abadi" w:hAnsi="Abadi"/>
                <w:lang w:val="en-GB"/>
              </w:rPr>
            </w:pPr>
            <w:r>
              <w:rPr>
                <w:rFonts w:ascii="Abadi" w:hAnsi="Abadi"/>
                <w:kern w:val="0"/>
                <w:lang w:val="en-GB" w:eastAsia="nl-NL" w:bidi="ar-SA"/>
              </w:rPr>
              <w:t>8</w:t>
            </w:r>
          </w:p>
        </w:tc>
        <w:tc>
          <w:tcPr>
            <w:tcW w:w="608" w:type="dxa"/>
            <w:tcBorders/>
          </w:tcPr>
          <w:p>
            <w:pPr>
              <w:pStyle w:val="NoSpacing"/>
              <w:widowControl/>
              <w:spacing w:before="0" w:after="0"/>
              <w:jc w:val="center"/>
              <w:rPr>
                <w:rFonts w:ascii="Abadi" w:hAnsi="Abadi"/>
                <w:lang w:val="en-GB"/>
              </w:rPr>
            </w:pPr>
            <w:r>
              <w:rPr>
                <w:rFonts w:ascii="Abadi" w:hAnsi="Abadi"/>
                <w:kern w:val="0"/>
                <w:lang w:val="en-GB" w:eastAsia="nl-NL" w:bidi="ar-SA"/>
              </w:rPr>
              <w:t>5</w:t>
            </w:r>
          </w:p>
        </w:tc>
        <w:tc>
          <w:tcPr>
            <w:tcW w:w="681" w:type="dxa"/>
            <w:tcBorders/>
          </w:tcPr>
          <w:p>
            <w:pPr>
              <w:pStyle w:val="NoSpacing"/>
              <w:widowControl/>
              <w:spacing w:before="0" w:after="0"/>
              <w:jc w:val="center"/>
              <w:rPr>
                <w:rFonts w:ascii="Abadi" w:hAnsi="Abadi"/>
                <w:lang w:val="en-GB"/>
              </w:rPr>
            </w:pPr>
            <w:r>
              <w:rPr>
                <w:rFonts w:ascii="Abadi" w:hAnsi="Abadi"/>
                <w:kern w:val="0"/>
                <w:lang w:val="nl-NL" w:eastAsia="nl-NL" w:bidi="ar-SA"/>
              </w:rPr>
            </w:r>
          </w:p>
        </w:tc>
        <w:tc>
          <w:tcPr>
            <w:tcW w:w="1492" w:type="dxa"/>
            <w:tcBorders/>
          </w:tcPr>
          <w:p>
            <w:pPr>
              <w:pStyle w:val="NoSpacing"/>
              <w:widowControl/>
              <w:spacing w:before="0" w:after="0"/>
              <w:jc w:val="center"/>
              <w:rPr>
                <w:rFonts w:ascii="Abadi" w:hAnsi="Abadi"/>
                <w:lang w:val="en-GB"/>
              </w:rPr>
            </w:pPr>
            <w:r>
              <w:rPr>
                <w:rFonts w:ascii="Abadi" w:hAnsi="Abadi"/>
                <w:kern w:val="0"/>
                <w:lang w:val="en-GB" w:eastAsia="nl-NL" w:bidi="ar-SA"/>
              </w:rPr>
              <w:t>L</w:t>
            </w:r>
          </w:p>
        </w:tc>
        <w:tc>
          <w:tcPr>
            <w:tcW w:w="1056" w:type="dxa"/>
            <w:tcBorders/>
          </w:tcPr>
          <w:p>
            <w:pPr>
              <w:pStyle w:val="NoSpacing"/>
              <w:widowControl/>
              <w:spacing w:before="0" w:after="0"/>
              <w:jc w:val="center"/>
              <w:rPr>
                <w:rFonts w:ascii="Abadi" w:hAnsi="Abadi"/>
                <w:lang w:val="en-GB"/>
              </w:rPr>
            </w:pPr>
            <w:r>
              <w:rPr>
                <w:rFonts w:ascii="Abadi" w:hAnsi="Abadi"/>
                <w:kern w:val="0"/>
                <w:lang w:val="en-GB" w:eastAsia="nl-NL" w:bidi="ar-SA"/>
              </w:rPr>
              <w:t>16</w:t>
            </w:r>
          </w:p>
        </w:tc>
      </w:tr>
    </w:tbl>
    <w:p>
      <w:pPr>
        <w:pStyle w:val="NoSpacing"/>
        <w:jc w:val="both"/>
        <w:rPr>
          <w:rFonts w:ascii="Abadi" w:hAnsi="Abadi"/>
          <w:lang w:val="en-GB"/>
        </w:rPr>
      </w:pPr>
      <w:r>
        <w:rPr>
          <w:rFonts w:ascii="Abadi" w:hAnsi="Abadi"/>
          <w:lang w:val="en-GB"/>
        </w:rPr>
      </w:r>
    </w:p>
    <w:p>
      <w:pPr>
        <w:pStyle w:val="NoSpacing"/>
        <w:jc w:val="both"/>
        <w:rPr>
          <w:rFonts w:ascii="Abadi" w:hAnsi="Abadi"/>
        </w:rPr>
      </w:pPr>
      <w:r>
        <w:rPr>
          <w:rFonts w:ascii="Abadi" w:hAnsi="Abadi"/>
        </w:rPr>
        <w:t xml:space="preserve">In deze aantallen is rekening gehouden met het feit dat de begeleiding één tenue als reservetenue achterhoudt. Indien een team bij indeling beschikt over meer spelers, dan zal het aantal uit te geven tenues overeenkomstig worden aangepast. </w:t>
      </w:r>
    </w:p>
    <w:p>
      <w:pPr>
        <w:pStyle w:val="NoSpacing"/>
        <w:rPr>
          <w:rFonts w:ascii="Abadi" w:hAnsi="Abadi"/>
        </w:rPr>
      </w:pPr>
      <w:r>
        <w:rPr>
          <w:rFonts w:ascii="Abadi" w:hAnsi="Abadi"/>
        </w:rPr>
      </w:r>
    </w:p>
    <w:p>
      <w:pPr>
        <w:pStyle w:val="Kop3"/>
        <w:rPr>
          <w:rFonts w:ascii="Abadi" w:hAnsi="Abadi"/>
          <w:color w:val="auto"/>
        </w:rPr>
      </w:pPr>
      <w:bookmarkStart w:id="10" w:name="_Toc175686906"/>
      <w:r>
        <w:rPr>
          <w:rFonts w:ascii="Abadi" w:hAnsi="Abadi"/>
          <w:color w:val="auto"/>
        </w:rPr>
        <w:t>4.2 Uitgifte van kleding</w:t>
      </w:r>
      <w:bookmarkEnd w:id="10"/>
    </w:p>
    <w:p>
      <w:pPr>
        <w:pStyle w:val="NoSpacing"/>
        <w:rPr>
          <w:rFonts w:ascii="Abadi" w:hAnsi="Abadi"/>
          <w:b/>
          <w:b/>
          <w:bCs/>
        </w:rPr>
      </w:pPr>
      <w:r>
        <w:rPr>
          <w:rFonts w:ascii="Abadi" w:hAnsi="Abadi"/>
          <w:b/>
          <w:bCs/>
        </w:rPr>
        <w:t xml:space="preserve"> </w:t>
      </w:r>
    </w:p>
    <w:p>
      <w:pPr>
        <w:pStyle w:val="NoSpacing"/>
        <w:jc w:val="both"/>
        <w:rPr>
          <w:rFonts w:ascii="Abadi" w:hAnsi="Abadi"/>
        </w:rPr>
      </w:pPr>
      <w:r>
        <w:rPr>
          <w:rFonts w:ascii="Abadi" w:hAnsi="Abadi"/>
        </w:rPr>
        <w:t>De kledingcommissie plant voor aanvang van het seizoen een aantal momenten (data+tijdstippen) in waarop de kleding voor de betreffende leeftijdsgroepen en teams kan worden afgehaald. Deze data worden gedeeld via de website van Sparta en de contactkanalen zoals deze binnen de leeftijdsgroepen zijn opgezet. Teamkleding kan uitsluitend door de begeleiding worden opgehaald. Aan individuele verzoeken tot de uitgifte van kleding kan geen gehoor worden gegeven.</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De begeleiding ontvangt bij uitgifte een formulier (kledinglijst) waarop wordt aangegeven hoeveel shirts en broekjes per maat uitgegeven worden. Dit formulier wordt bij uitgifte door de begeleiding en de contactpersoon afgetekend. De begeleiding ontvangt een kopie van het formulier.</w:t>
      </w:r>
    </w:p>
    <w:p>
      <w:pPr>
        <w:pStyle w:val="NoSpacing"/>
        <w:jc w:val="both"/>
        <w:rPr>
          <w:rFonts w:ascii="Abadi" w:hAnsi="Abadi"/>
        </w:rPr>
      </w:pPr>
      <w:r>
        <w:rPr>
          <w:rFonts w:ascii="Abadi" w:hAnsi="Abadi"/>
        </w:rPr>
        <w:br/>
        <w:t>Daarnaast krijgt de begeleiding ook een brief mee waarop de afspraken voor spelers/speelsters en/of ouders/verzorgers staan. Deze informatie dient door de begeleiding binnen het team met de betrokkenen gedeeld te worden.</w:t>
      </w:r>
    </w:p>
    <w:p>
      <w:pPr>
        <w:pStyle w:val="NoSpacing"/>
        <w:rPr>
          <w:rFonts w:ascii="Abadi" w:hAnsi="Abadi"/>
        </w:rPr>
      </w:pPr>
      <w:r>
        <w:rPr>
          <w:rFonts w:ascii="Abadi" w:hAnsi="Abadi"/>
        </w:rPr>
      </w:r>
    </w:p>
    <w:p>
      <w:pPr>
        <w:pStyle w:val="Kop3"/>
        <w:rPr>
          <w:rFonts w:ascii="Abadi" w:hAnsi="Abadi"/>
          <w:color w:val="auto"/>
        </w:rPr>
      </w:pPr>
      <w:bookmarkStart w:id="11" w:name="_Toc175686907"/>
      <w:r>
        <w:rPr>
          <w:rFonts w:ascii="Abadi" w:hAnsi="Abadi"/>
          <w:color w:val="auto"/>
        </w:rPr>
        <w:t>4.3 Ruilen of aanvullen van kleding</w:t>
      </w:r>
      <w:bookmarkEnd w:id="11"/>
    </w:p>
    <w:p>
      <w:pPr>
        <w:pStyle w:val="NoSpacing"/>
        <w:rPr>
          <w:rFonts w:ascii="Abadi" w:hAnsi="Abadi"/>
        </w:rPr>
      </w:pPr>
      <w:r>
        <w:rPr>
          <w:rFonts w:ascii="Abadi" w:hAnsi="Abadi"/>
        </w:rPr>
      </w:r>
    </w:p>
    <w:p>
      <w:pPr>
        <w:pStyle w:val="NoSpacing"/>
        <w:jc w:val="both"/>
        <w:rPr>
          <w:rFonts w:ascii="Abadi" w:hAnsi="Abadi"/>
        </w:rPr>
      </w:pPr>
      <w:r>
        <w:rPr>
          <w:rFonts w:ascii="Abadi" w:hAnsi="Abadi"/>
        </w:rPr>
        <w:t>Na de uitgifte van de kleding kan het voorkomen dat er aanpassingen of aanvullingen noodzakelijk zijn. Dit treedt bijvoorbeeld op bij mutaties in de teamsamenstelling. Met de contactpersoon kleding kan een afspraak worden gemaakt om uitgegeven kleding om te ruilen (andere maat) of aan te vullen. Naast deze mogelijkheid is er op de eerste twee wedstrijddagen van het seizoen een vertegenwoordiging van de kledingcommissie aanwezig in het clubgebouw om eventueel kleding om te ruilen of aan te vullen.</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Het omruilen of aanvullen van kleding kan uitsluitend via de begeleiding plaatsvinden, waarbij elke mutatie zorgvuldig wordt vastgelegd in de (afgetekende) kledinglijst.</w:t>
      </w:r>
    </w:p>
    <w:p>
      <w:pPr>
        <w:pStyle w:val="NoSpacing"/>
        <w:rPr>
          <w:rFonts w:ascii="Abadi" w:hAnsi="Abadi"/>
        </w:rPr>
      </w:pPr>
      <w:r>
        <w:rPr>
          <w:rFonts w:ascii="Abadi" w:hAnsi="Abadi"/>
        </w:rPr>
      </w:r>
    </w:p>
    <w:p>
      <w:pPr>
        <w:pStyle w:val="Kop3"/>
        <w:rPr>
          <w:rFonts w:ascii="Abadi" w:hAnsi="Abadi"/>
          <w:color w:val="auto"/>
        </w:rPr>
      </w:pPr>
      <w:bookmarkStart w:id="12" w:name="_Toc175686908"/>
      <w:r>
        <w:rPr>
          <w:rFonts w:ascii="Abadi" w:hAnsi="Abadi"/>
          <w:color w:val="auto"/>
        </w:rPr>
        <w:t>4.4 Verlies of beschadiging</w:t>
      </w:r>
      <w:bookmarkEnd w:id="12"/>
    </w:p>
    <w:p>
      <w:pPr>
        <w:pStyle w:val="NoSpacing"/>
        <w:rPr>
          <w:rFonts w:ascii="Abadi" w:hAnsi="Abadi"/>
        </w:rPr>
      </w:pPr>
      <w:r>
        <w:rPr>
          <w:rFonts w:ascii="Abadi" w:hAnsi="Abadi"/>
        </w:rPr>
      </w:r>
    </w:p>
    <w:p>
      <w:pPr>
        <w:pStyle w:val="NoSpacing"/>
        <w:jc w:val="both"/>
        <w:rPr>
          <w:rFonts w:ascii="Abadi" w:hAnsi="Abadi"/>
        </w:rPr>
      </w:pPr>
      <w:r>
        <w:rPr>
          <w:rFonts w:ascii="Abadi" w:hAnsi="Abadi"/>
        </w:rPr>
        <w:t>Om uiteenlopende redenen kan het gedurende het seizoen voorkomen dat kleding verloren of beschadigd raakt. De begeleiding dient dit te communiceren met de betreffende contactpersoon kleding, waarna een afspraak voor vervanging kan worden gemaakt. Bij aantoonbare nalatigheid en/of herhaling kunnen kosten in rekening worden gebracht. De kledingcommissie draagt in dit kader zorg voor registratie.</w:t>
      </w:r>
    </w:p>
    <w:p>
      <w:pPr>
        <w:pStyle w:val="NoSpacing"/>
        <w:rPr>
          <w:rFonts w:ascii="Abadi" w:hAnsi="Abadi"/>
        </w:rPr>
      </w:pPr>
      <w:r>
        <w:rPr>
          <w:rFonts w:ascii="Abadi" w:hAnsi="Abadi"/>
        </w:rPr>
      </w:r>
    </w:p>
    <w:p>
      <w:pPr>
        <w:pStyle w:val="Kop3"/>
        <w:rPr>
          <w:rFonts w:ascii="Abadi" w:hAnsi="Abadi"/>
          <w:color w:val="auto"/>
        </w:rPr>
      </w:pPr>
      <w:bookmarkStart w:id="13" w:name="_Toc175686909"/>
      <w:r>
        <w:rPr>
          <w:rFonts w:ascii="Abadi" w:hAnsi="Abadi"/>
          <w:color w:val="auto"/>
        </w:rPr>
        <w:t>4.5 Wassen van wedstrijdkleding</w:t>
      </w:r>
      <w:bookmarkEnd w:id="13"/>
    </w:p>
    <w:p>
      <w:pPr>
        <w:pStyle w:val="NoSpacing"/>
        <w:rPr>
          <w:rFonts w:ascii="Abadi" w:hAnsi="Abadi"/>
        </w:rPr>
      </w:pPr>
      <w:r>
        <w:rPr>
          <w:rFonts w:ascii="Abadi" w:hAnsi="Abadi"/>
        </w:rPr>
      </w:r>
    </w:p>
    <w:p>
      <w:pPr>
        <w:pStyle w:val="NoSpacing"/>
        <w:jc w:val="both"/>
        <w:rPr>
          <w:rFonts w:ascii="Abadi" w:hAnsi="Abadi"/>
        </w:rPr>
      </w:pPr>
      <w:r>
        <w:rPr>
          <w:rFonts w:ascii="Abadi" w:hAnsi="Abadi"/>
        </w:rPr>
        <w:t xml:space="preserve">Als onderdeel van het nieuwe kledingbeleid zal de wedstrijdkleding voor de volgende teams of leeftijdsgroepen </w:t>
      </w:r>
      <w:r>
        <w:rPr>
          <w:rFonts w:ascii="Abadi" w:hAnsi="Abadi"/>
          <w:u w:val="single"/>
        </w:rPr>
        <w:t>centraal gewassen</w:t>
      </w:r>
      <w:r>
        <w:rPr>
          <w:rFonts w:ascii="Abadi" w:hAnsi="Abadi"/>
        </w:rPr>
        <w:t xml:space="preserve"> worden:</w:t>
      </w:r>
    </w:p>
    <w:p>
      <w:pPr>
        <w:pStyle w:val="NoSpacing"/>
        <w:jc w:val="both"/>
        <w:rPr>
          <w:rFonts w:ascii="Abadi" w:hAnsi="Abadi"/>
        </w:rPr>
      </w:pPr>
      <w:r>
        <w:rPr>
          <w:rFonts w:ascii="Abadi" w:hAnsi="Abadi"/>
        </w:rPr>
      </w:r>
    </w:p>
    <w:p>
      <w:pPr>
        <w:pStyle w:val="NoSpacing"/>
        <w:numPr>
          <w:ilvl w:val="0"/>
          <w:numId w:val="1"/>
        </w:numPr>
        <w:jc w:val="both"/>
        <w:rPr>
          <w:rFonts w:ascii="Abadi" w:hAnsi="Abadi"/>
        </w:rPr>
      </w:pPr>
      <w:r>
        <w:rPr>
          <w:rFonts w:ascii="Abadi" w:hAnsi="Abadi"/>
        </w:rPr>
        <w:t>Senioren elftallen</w:t>
      </w:r>
    </w:p>
    <w:p>
      <w:pPr>
        <w:pStyle w:val="NoSpacing"/>
        <w:numPr>
          <w:ilvl w:val="0"/>
          <w:numId w:val="1"/>
        </w:numPr>
        <w:jc w:val="both"/>
        <w:rPr>
          <w:rFonts w:ascii="Abadi" w:hAnsi="Abadi"/>
          <w:lang w:val="en-US"/>
        </w:rPr>
      </w:pPr>
      <w:r>
        <w:rPr>
          <w:rFonts w:ascii="Abadi" w:hAnsi="Abadi"/>
          <w:lang w:val="en-US"/>
        </w:rPr>
        <w:t>Alle O19-O17-O15-O13-teams</w:t>
      </w:r>
    </w:p>
    <w:p>
      <w:pPr>
        <w:pStyle w:val="NoSpacing"/>
        <w:jc w:val="both"/>
        <w:rPr>
          <w:rFonts w:ascii="Abadi" w:hAnsi="Abadi"/>
          <w:lang w:val="en-US"/>
        </w:rPr>
      </w:pPr>
      <w:r>
        <w:rPr>
          <w:rFonts w:ascii="Abadi" w:hAnsi="Abadi"/>
          <w:lang w:val="en-US"/>
        </w:rPr>
      </w:r>
    </w:p>
    <w:p>
      <w:pPr>
        <w:pStyle w:val="NoSpacing"/>
        <w:jc w:val="both"/>
        <w:rPr>
          <w:rFonts w:ascii="Abadi" w:hAnsi="Abadi"/>
          <w:color w:val="FF0000"/>
        </w:rPr>
      </w:pPr>
      <w:r>
        <w:rPr>
          <w:rFonts w:ascii="Abadi" w:hAnsi="Abadi"/>
        </w:rPr>
        <w:t>Op wedstrijddagen dient de kleding (alleen shirts en broeken!) na afloop van de wedstrijd in de daarvoor bestemde waszak ingeleverd te worden in de wascontainer. Deze staat nabij het thee/ranja uitgiftepunt. Na het wassen van de kleding door de centrale wasservice zijn de tenues enkele dagen later weer beschikbaar en liggen in gebruik zijnde kluisjes. Streven hierbij is voor de A-categorie de dinsdagavond en voor de overige teams de donderdagavond.</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De kleding voor alle overige teams (O12-O11-O10-O9-O8-teams) dient zelf gewassen te worden. Dit kan bijvoorbeeld in een roulatieschema onder ouders, te coördineren door de begeleiding. Het is uitsluitend toegestaan om alle kleding gezamenlijk te wassen om kleurverschillen te voorkomen! Hou daarbij rekening met de wasvoorschriften welke in de teamtas vermeld staan.</w:t>
      </w:r>
    </w:p>
    <w:p>
      <w:pPr>
        <w:pStyle w:val="NoSpacing"/>
        <w:rPr>
          <w:rFonts w:ascii="Abadi" w:hAnsi="Abadi"/>
        </w:rPr>
      </w:pPr>
      <w:r>
        <w:rPr>
          <w:rFonts w:ascii="Abadi" w:hAnsi="Abadi"/>
        </w:rPr>
      </w:r>
    </w:p>
    <w:p>
      <w:pPr>
        <w:pStyle w:val="NoSpacing"/>
        <w:jc w:val="both"/>
        <w:rPr>
          <w:rFonts w:ascii="Abadi" w:hAnsi="Abadi"/>
        </w:rPr>
      </w:pPr>
      <w:r>
        <w:rPr>
          <w:rFonts w:ascii="Abadi" w:hAnsi="Abadi"/>
        </w:rPr>
        <w:t>Voor teams anders dan de genoemde teams bestaat er eventueel ook een mogelijkheid om de kleding (tegen geringe vergoeding) centraal te laten wassen. Neem in dat geval contact op met de contactpersoon kleding.</w:t>
      </w:r>
    </w:p>
    <w:p>
      <w:pPr>
        <w:pStyle w:val="NoSpacing"/>
        <w:rPr>
          <w:rFonts w:ascii="Abadi" w:hAnsi="Abadi"/>
        </w:rPr>
      </w:pPr>
      <w:r>
        <w:rPr>
          <w:rFonts w:ascii="Abadi" w:hAnsi="Abadi"/>
        </w:rPr>
      </w:r>
    </w:p>
    <w:p>
      <w:pPr>
        <w:pStyle w:val="Kop3"/>
        <w:rPr>
          <w:rFonts w:ascii="Abadi" w:hAnsi="Abadi"/>
          <w:color w:val="auto"/>
        </w:rPr>
      </w:pPr>
      <w:bookmarkStart w:id="14" w:name="_Toc175686910"/>
      <w:r>
        <w:rPr>
          <w:rFonts w:ascii="Abadi" w:hAnsi="Abadi"/>
          <w:color w:val="auto"/>
        </w:rPr>
        <w:t>4.6 Kledinginname</w:t>
      </w:r>
      <w:bookmarkEnd w:id="14"/>
    </w:p>
    <w:p>
      <w:pPr>
        <w:pStyle w:val="NoSpacing"/>
        <w:rPr>
          <w:rFonts w:ascii="Abadi" w:hAnsi="Abadi"/>
          <w:b/>
          <w:b/>
          <w:bCs/>
        </w:rPr>
      </w:pPr>
      <w:r>
        <w:rPr>
          <w:rFonts w:ascii="Abadi" w:hAnsi="Abadi"/>
          <w:b/>
          <w:bCs/>
        </w:rPr>
      </w:r>
    </w:p>
    <w:p>
      <w:pPr>
        <w:pStyle w:val="NoSpacing"/>
        <w:jc w:val="both"/>
        <w:rPr>
          <w:rFonts w:ascii="Abadi" w:hAnsi="Abadi"/>
        </w:rPr>
      </w:pPr>
      <w:r>
        <w:rPr>
          <w:rFonts w:ascii="Abadi" w:hAnsi="Abadi"/>
        </w:rPr>
        <w:t>De kledingcommissie plant aan het einde van het seizoen een aantal momenten (data+tijdstippen) waarop de kleding door de betreffende leeftijdsgroepen en teams dient te worden ingeleverd. Deze data worden gedeeld via de website van Sparta en de contactkanalen zoals deze binnen de leeftijdsgroepen zijn opgezet. Teamkleding kan uitsluitend door de begeleiding worden ingeleverd. Aan individuele verzoeken tot het inleveren van kleding kan geen gehoor worden gegeven.</w:t>
      </w:r>
    </w:p>
    <w:p>
      <w:pPr>
        <w:pStyle w:val="NoSpacing"/>
        <w:jc w:val="both"/>
        <w:rPr>
          <w:rFonts w:ascii="Abadi" w:hAnsi="Abadi"/>
        </w:rPr>
      </w:pPr>
      <w:r>
        <w:rPr>
          <w:rFonts w:ascii="Abadi" w:hAnsi="Abadi"/>
        </w:rPr>
      </w:r>
    </w:p>
    <w:p>
      <w:pPr>
        <w:pStyle w:val="NoSpacing"/>
        <w:jc w:val="both"/>
        <w:rPr>
          <w:rFonts w:ascii="Abadi" w:hAnsi="Abadi"/>
        </w:rPr>
      </w:pPr>
      <w:r>
        <w:rPr>
          <w:rFonts w:ascii="Abadi" w:hAnsi="Abadi"/>
        </w:rPr>
        <w:t>De teamkleding (alleen shirts en broeken, géén kousen) dient in gewassen toestand en volledig in te worden geleverd. Tijdens het inlevermoment zal de contactpersoon kleding samen met de begeleiding de teamtas met de kleding controleren en eventuele afwijkingen noteren op de kledinglijst. Niet ingeleverde kleding zal, bij gebleken nalatigheid of herhaling, in rekening worden gebracht bij het team.</w:t>
      </w:r>
    </w:p>
    <w:p>
      <w:pPr>
        <w:pStyle w:val="Normal"/>
        <w:suppressAutoHyphens w:val="false"/>
        <w:jc w:val="both"/>
        <w:rPr>
          <w:rFonts w:ascii="Abadi" w:hAnsi="Abadi"/>
        </w:rPr>
      </w:pPr>
      <w:r>
        <w:rPr>
          <w:rFonts w:ascii="Abadi" w:hAnsi="Abadi"/>
        </w:rPr>
      </w:r>
    </w:p>
    <w:p>
      <w:pPr>
        <w:pStyle w:val="Normal"/>
        <w:suppressAutoHyphens w:val="false"/>
        <w:jc w:val="both"/>
        <w:rPr>
          <w:rFonts w:ascii="Abadi" w:hAnsi="Abadi"/>
        </w:rPr>
      </w:pPr>
      <w:r>
        <w:rPr>
          <w:rFonts w:ascii="Abadi" w:hAnsi="Abadi"/>
        </w:rPr>
        <w:t>Het niet inleveren van de teamkleding, bij beëindiging van het lidmaatschap, zal resulteren in het NIET verlenen van medewerking aan overschrijving naar een andere vereniging. Eventuele gemaakte kosten zullen daarbij in rekening worden gebracht.</w:t>
      </w:r>
    </w:p>
    <w:p>
      <w:pPr>
        <w:pStyle w:val="Normal"/>
        <w:suppressAutoHyphens w:val="false"/>
        <w:rPr>
          <w:rFonts w:ascii="Abadi" w:hAnsi="Abadi"/>
        </w:rPr>
      </w:pPr>
      <w:r>
        <w:rPr>
          <w:rFonts w:ascii="Abadi" w:hAnsi="Abadi"/>
        </w:rPr>
      </w:r>
    </w:p>
    <w:p>
      <w:pPr>
        <w:pStyle w:val="Kop3"/>
        <w:rPr>
          <w:rFonts w:ascii="Abadi" w:hAnsi="Abadi"/>
          <w:color w:val="auto"/>
        </w:rPr>
      </w:pPr>
      <w:bookmarkStart w:id="15" w:name="_Toc175686911"/>
      <w:r>
        <w:rPr>
          <w:rFonts w:ascii="Abadi" w:hAnsi="Abadi"/>
          <w:color w:val="auto"/>
        </w:rPr>
        <w:t>4.7 Vergoedingen kledingpakket</w:t>
      </w:r>
      <w:bookmarkEnd w:id="15"/>
    </w:p>
    <w:p>
      <w:pPr>
        <w:pStyle w:val="Normal"/>
        <w:suppressAutoHyphens w:val="false"/>
        <w:rPr>
          <w:rFonts w:ascii="Abadi" w:hAnsi="Abadi"/>
          <w:b/>
          <w:b/>
          <w:bCs/>
        </w:rPr>
      </w:pPr>
      <w:r>
        <w:rPr>
          <w:rFonts w:ascii="Abadi" w:hAnsi="Abadi"/>
          <w:b/>
          <w:bCs/>
        </w:rPr>
      </w:r>
    </w:p>
    <w:p>
      <w:pPr>
        <w:pStyle w:val="NoSpacing"/>
        <w:jc w:val="both"/>
        <w:rPr>
          <w:rFonts w:ascii="Abadi" w:hAnsi="Abadi"/>
        </w:rPr>
      </w:pPr>
      <w:r>
        <w:rPr>
          <w:rFonts w:ascii="Abadi" w:hAnsi="Abadi"/>
        </w:rPr>
        <w:t xml:space="preserve">Om uiteenlopende redenen kan het gedurende het seizoen voorkomen dat kleding verloren of beschadigt raakt. De begeleiding dient dit te communiceren met de betreffende contactpersoon kleding, waarna een afspraak voor vervanging kan worden gemaakt. </w:t>
      </w:r>
    </w:p>
    <w:p>
      <w:pPr>
        <w:pStyle w:val="NoSpacing"/>
        <w:jc w:val="both"/>
        <w:rPr>
          <w:rFonts w:ascii="Abadi" w:hAnsi="Abadi"/>
        </w:rPr>
      </w:pPr>
      <w:r>
        <w:rPr>
          <w:rFonts w:ascii="Abadi" w:hAnsi="Abadi"/>
        </w:rPr>
      </w:r>
    </w:p>
    <w:p>
      <w:pPr>
        <w:sectPr>
          <w:footerReference w:type="default" r:id="rId7"/>
          <w:type w:val="nextPage"/>
          <w:pgSz w:w="11906" w:h="16838"/>
          <w:pgMar w:left="1134" w:right="1134" w:gutter="0" w:header="0" w:top="1418" w:footer="0" w:bottom="993"/>
          <w:pgNumType w:fmt="decimal"/>
          <w:formProt w:val="false"/>
          <w:textDirection w:val="lrTb"/>
          <w:docGrid w:type="default" w:linePitch="100" w:charSpace="0"/>
        </w:sectPr>
        <w:pStyle w:val="NoSpacing"/>
        <w:jc w:val="both"/>
        <w:rPr>
          <w:rFonts w:ascii="Abadi" w:hAnsi="Abadi"/>
        </w:rPr>
      </w:pPr>
      <w:r>
        <w:rPr>
          <w:rFonts w:ascii="Abadi" w:hAnsi="Abadi"/>
        </w:rPr>
        <w:t>Bij aantoonbare nalatigheid en/of herhaling kunnen kosten in rekening worden gebracht. E.e.a. is ter beoordeling door de kledingcommissie, in overleg met de direct betrokkenen. Prijzen van de verschillende kledingstukken conform de op dat moment geldende prijslijst.</w:t>
      </w:r>
    </w:p>
    <w:p>
      <w:pPr>
        <w:pStyle w:val="NoSpacing"/>
        <w:jc w:val="both"/>
        <w:rPr>
          <w:rFonts w:ascii="Abadi" w:hAnsi="Abadi"/>
        </w:rPr>
      </w:pPr>
      <w:r>
        <w:rPr>
          <w:rFonts w:ascii="Abadi" w:hAnsi="Abadi"/>
        </w:rPr>
      </w:r>
    </w:p>
    <w:p>
      <w:pPr>
        <w:pStyle w:val="Kop2"/>
        <w:rPr>
          <w:rFonts w:ascii="Abadi" w:hAnsi="Abadi"/>
          <w:color w:val="auto"/>
        </w:rPr>
      </w:pPr>
      <w:bookmarkStart w:id="16" w:name="_Toc175686912"/>
      <w:r>
        <w:drawing>
          <wp:anchor behindDoc="0" distT="114300" distB="114300" distL="114300" distR="114300" simplePos="0" locked="0" layoutInCell="0" allowOverlap="1" relativeHeight="2">
            <wp:simplePos x="0" y="0"/>
            <wp:positionH relativeFrom="column">
              <wp:posOffset>5361940</wp:posOffset>
            </wp:positionH>
            <wp:positionV relativeFrom="paragraph">
              <wp:posOffset>12065</wp:posOffset>
            </wp:positionV>
            <wp:extent cx="835660" cy="793115"/>
            <wp:effectExtent l="0" t="0" r="0" b="0"/>
            <wp:wrapSquare wrapText="bothSides"/>
            <wp:docPr id="7" name="Afbeelding2" descr="Afbeelding met Lettertype, logo, Karmijn,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2" descr="Afbeelding met Lettertype, logo, Karmijn, Graphics&#10;&#10;Automatisch gegenereerde beschrijving"/>
                    <pic:cNvPicPr>
                      <a:picLocks noChangeAspect="1" noChangeArrowheads="1"/>
                    </pic:cNvPicPr>
                  </pic:nvPicPr>
                  <pic:blipFill>
                    <a:blip r:embed="rId8"/>
                    <a:stretch>
                      <a:fillRect/>
                    </a:stretch>
                  </pic:blipFill>
                  <pic:spPr bwMode="auto">
                    <a:xfrm>
                      <a:off x="0" y="0"/>
                      <a:ext cx="835660" cy="793115"/>
                    </a:xfrm>
                    <a:prstGeom prst="rect">
                      <a:avLst/>
                    </a:prstGeom>
                  </pic:spPr>
                </pic:pic>
              </a:graphicData>
            </a:graphic>
          </wp:anchor>
        </w:drawing>
      </w:r>
      <w:bookmarkEnd w:id="16"/>
      <w:r>
        <w:rPr>
          <w:rFonts w:ascii="Abadi" w:hAnsi="Abadi"/>
          <w:color w:val="auto"/>
        </w:rPr>
        <w:t>Informatiebrief spelende leden</w:t>
      </w:r>
    </w:p>
    <w:p>
      <w:pPr>
        <w:pStyle w:val="NoSpacing"/>
        <w:rPr>
          <w:rFonts w:ascii="Abadi" w:hAnsi="Abadi"/>
          <w:b/>
          <w:b/>
          <w:bCs/>
          <w:sz w:val="28"/>
          <w:szCs w:val="28"/>
        </w:rPr>
      </w:pPr>
      <w:r>
        <w:rPr>
          <w:rFonts w:ascii="Abadi" w:hAnsi="Abadi"/>
          <w:b/>
          <w:bCs/>
          <w:sz w:val="28"/>
          <w:szCs w:val="28"/>
        </w:rPr>
      </w:r>
    </w:p>
    <w:p>
      <w:pPr>
        <w:pStyle w:val="NoSpacing"/>
        <w:rPr>
          <w:rFonts w:ascii="Abadi" w:hAnsi="Abadi"/>
          <w:b/>
          <w:b/>
          <w:bCs/>
          <w:sz w:val="28"/>
          <w:szCs w:val="28"/>
        </w:rPr>
      </w:pPr>
      <w:r>
        <w:rPr>
          <w:rFonts w:ascii="Abadi" w:hAnsi="Abadi"/>
          <w:b/>
          <w:bCs/>
          <w:sz w:val="28"/>
          <w:szCs w:val="28"/>
        </w:rPr>
        <w:t>Afspraken kledingplan</w:t>
      </w:r>
    </w:p>
    <w:p>
      <w:pPr>
        <w:pStyle w:val="NoSpacing"/>
        <w:rPr>
          <w:rFonts w:ascii="Abadi" w:hAnsi="Abadi"/>
          <w:b/>
          <w:b/>
          <w:bCs/>
          <w:sz w:val="28"/>
          <w:szCs w:val="28"/>
        </w:rPr>
      </w:pPr>
      <w:r>
        <w:rPr>
          <w:rFonts w:ascii="Abadi" w:hAnsi="Abadi"/>
          <w:b/>
          <w:bCs/>
          <w:sz w:val="28"/>
          <w:szCs w:val="28"/>
        </w:rPr>
        <w:t>Seizoen 2025-2026</w:t>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t>Beste speler/speelster,</w:t>
      </w:r>
    </w:p>
    <w:p>
      <w:pPr>
        <w:pStyle w:val="NoSpacing"/>
        <w:rPr>
          <w:rFonts w:ascii="Abadi" w:hAnsi="Abadi"/>
        </w:rPr>
      </w:pPr>
      <w:r>
        <w:rPr>
          <w:rFonts w:ascii="Abadi" w:hAnsi="Abadi"/>
        </w:rPr>
        <w:br/>
        <w:t xml:space="preserve">Vandaag heb je je nieuwe wedstrijdtenue, via de teambegeleiding, van ons ontvangen. Het tenue bestaat uit een shirt en een broekje. Deze kleding heb je in </w:t>
      </w:r>
      <w:r>
        <w:rPr>
          <w:rFonts w:ascii="Abadi" w:hAnsi="Abadi"/>
          <w:i/>
          <w:iCs/>
          <w:u w:val="single"/>
        </w:rPr>
        <w:t>bruikleen</w:t>
      </w:r>
      <w:r>
        <w:rPr>
          <w:rFonts w:ascii="Abadi" w:hAnsi="Abadi"/>
        </w:rPr>
        <w:t xml:space="preserve"> van de vereniging en jij draagt er samen met je teamleden en begeleiding zorg voor dat de kleding aan het einde van het seizoen, of bij eerdere beëindiging van je lidmaatschap, schoon en netjes weer wordt ingeleverd. </w:t>
      </w:r>
    </w:p>
    <w:p>
      <w:pPr>
        <w:pStyle w:val="NoSpacing"/>
        <w:rPr>
          <w:rFonts w:ascii="Abadi" w:hAnsi="Abadi"/>
        </w:rPr>
      </w:pPr>
      <w:r>
        <w:rPr>
          <w:rFonts w:ascii="Abadi" w:hAnsi="Abadi"/>
        </w:rPr>
      </w:r>
    </w:p>
    <w:p>
      <w:pPr>
        <w:pStyle w:val="NoSpacing"/>
        <w:rPr>
          <w:rFonts w:ascii="Abadi" w:hAnsi="Abadi"/>
        </w:rPr>
      </w:pPr>
      <w:r>
        <w:rPr>
          <w:rFonts w:ascii="Abadi" w:hAnsi="Abadi"/>
        </w:rPr>
        <w:t xml:space="preserve">Het wedstrijdtenue draag je uitsluitend tijdens de wedstrijden en dus niet in je vrije tijd! </w:t>
      </w:r>
    </w:p>
    <w:p>
      <w:pPr>
        <w:pStyle w:val="NoSpacing"/>
        <w:rPr>
          <w:rFonts w:ascii="Abadi" w:hAnsi="Abadi"/>
        </w:rPr>
      </w:pPr>
      <w:r>
        <w:rPr>
          <w:rFonts w:ascii="Abadi" w:hAnsi="Abadi"/>
        </w:rPr>
      </w:r>
    </w:p>
    <w:p>
      <w:pPr>
        <w:pStyle w:val="NoSpacing"/>
        <w:rPr>
          <w:rFonts w:ascii="Abadi" w:hAnsi="Abadi"/>
        </w:rPr>
      </w:pPr>
      <w:r>
        <w:rPr>
          <w:rFonts w:ascii="Abadi" w:hAnsi="Abadi"/>
        </w:rPr>
        <w:t>Bij verlies of beschadiging van je wedstrijdtenue dien je dit onmiddellijk te melden bij de begeleiding. Zij zullen dan zorg dragen voor aanvulling of vervanging van het kledingstuk. De kosten van moedwillig beschadigde of zoekgeraakte kledingstukken zullen in rekening worden gebracht.</w:t>
      </w:r>
    </w:p>
    <w:p>
      <w:pPr>
        <w:pStyle w:val="NoSpacing"/>
        <w:rPr>
          <w:rFonts w:ascii="Abadi" w:hAnsi="Abadi"/>
        </w:rPr>
      </w:pPr>
      <w:r>
        <w:rPr>
          <w:rFonts w:ascii="Abadi" w:hAnsi="Abadi"/>
        </w:rPr>
        <w:br/>
      </w:r>
      <w:r>
        <w:rPr>
          <w:rFonts w:ascii="Abadi" w:hAnsi="Abadi"/>
          <w:b/>
          <w:bCs/>
        </w:rPr>
        <w:t>Wassen wedstrijdkleding</w:t>
      </w:r>
      <w:r>
        <w:rPr>
          <w:rFonts w:ascii="Abadi" w:hAnsi="Abadi"/>
        </w:rPr>
        <w:t xml:space="preserve"> </w:t>
      </w:r>
    </w:p>
    <w:p>
      <w:pPr>
        <w:pStyle w:val="NoSpacing"/>
        <w:rPr>
          <w:rFonts w:ascii="Abadi" w:hAnsi="Abadi"/>
        </w:rPr>
      </w:pPr>
      <w:r>
        <w:rPr>
          <w:rFonts w:ascii="Abadi" w:hAnsi="Abadi"/>
        </w:rPr>
        <w:t>Het wassen van de kleding van de O13 t/m O19 zal centraal plaatsvinden. Het wassen van de wedstrijdkleding voor de O12 en lagere teams vindt plaats volgens afspraken die door de begeleiding van jouw team met Sparta zijn gemaakt.  Dit kan ook bij toerbeurt binnen jouw team, met de hulp van jullie ouders/verzorgers. Het is uitsluitend toegestaan om alle kleding gezamenlijk te wassen om kleurverschillen te voorkomen! Hou daarbij rekening met de wasvoorschriften welke in de teamtas vermeld staan. Het tenue moet buiten wedstrijden om altijd bij elkaar gehouden worden.</w:t>
      </w:r>
    </w:p>
    <w:p>
      <w:pPr>
        <w:pStyle w:val="NoSpacing"/>
        <w:rPr>
          <w:rFonts w:ascii="Abadi" w:hAnsi="Abadi"/>
        </w:rPr>
      </w:pPr>
      <w:r>
        <w:rPr>
          <w:rFonts w:ascii="Abadi" w:hAnsi="Abadi"/>
        </w:rPr>
      </w:r>
    </w:p>
    <w:p>
      <w:pPr>
        <w:pStyle w:val="NoSpacing"/>
        <w:rPr>
          <w:rFonts w:ascii="Abadi" w:hAnsi="Abadi"/>
        </w:rPr>
      </w:pPr>
      <w:r>
        <w:rPr>
          <w:rFonts w:ascii="Abadi" w:hAnsi="Abadi"/>
          <w:b/>
          <w:bCs/>
        </w:rPr>
        <w:t>Kousen</w:t>
      </w:r>
      <w:r>
        <w:rPr>
          <w:rFonts w:ascii="Abadi" w:hAnsi="Abadi"/>
        </w:rPr>
        <w:br/>
        <w:t>Ben je een nieuwe speler(ster) dan ontvang je via je teambegeleider eenmalig (gratis) een paar kousen, welke strikt persoonlijk zijn. Je neemt deze kousen mee naar huis en wast ze zelf. Bij verlies of beschadiging kan een nieuw paar kousen in het clubgebouw van Sparta of via de Sparta-webshop worden aangeschaft. Het is nadrukkelijk NIET toegestaan om andere kousen dan het uitgegeven Sparta-type te gebruiken bij je wedstrijdtenue!</w:t>
        <w:br/>
        <w:t>Heb je het voorgaande jaar al bij Sparta gespeeld dan heb je al kousen ontvangen en deze kan je dit seizoen dan weer gebruiken. Mochten ze kapot of kwijt zijn an gelden dezelfde afspraken als hierboven beschreven.</w:t>
      </w:r>
    </w:p>
    <w:p>
      <w:pPr>
        <w:pStyle w:val="NoSpacing"/>
        <w:rPr>
          <w:rFonts w:ascii="Abadi" w:hAnsi="Abadi"/>
        </w:rPr>
      </w:pPr>
      <w:r>
        <w:rPr>
          <w:rFonts w:ascii="Abadi" w:hAnsi="Abadi"/>
        </w:rPr>
      </w:r>
    </w:p>
    <w:p>
      <w:pPr>
        <w:pStyle w:val="NoSpacing"/>
        <w:rPr>
          <w:rFonts w:ascii="Abadi" w:hAnsi="Abadi"/>
        </w:rPr>
      </w:pPr>
      <w:r>
        <w:rPr>
          <w:rFonts w:ascii="Abadi" w:hAnsi="Abadi"/>
        </w:rPr>
        <w:t>Heb je vragen over de kleding dan kan je deze stellen aan je teambegeleiding. Zij kunnen contact opnemen met de kledingcommissie.</w:t>
      </w:r>
    </w:p>
    <w:p>
      <w:pPr>
        <w:pStyle w:val="NoSpacing"/>
        <w:rPr>
          <w:rFonts w:ascii="Abadi" w:hAnsi="Abadi"/>
        </w:rPr>
      </w:pPr>
      <w:r>
        <w:rPr>
          <w:rFonts w:ascii="Abadi" w:hAnsi="Abadi"/>
        </w:rPr>
      </w:r>
    </w:p>
    <w:p>
      <w:pPr>
        <w:pStyle w:val="NoSpacing"/>
        <w:rPr>
          <w:rFonts w:ascii="Abadi" w:hAnsi="Abadi"/>
        </w:rPr>
      </w:pPr>
      <w:r>
        <w:rPr>
          <w:rFonts w:ascii="Abadi" w:hAnsi="Abadi"/>
        </w:rPr>
        <w:t>Wij hopen dat je veel plezier gaat beleven aan je nieuwe tenue en wensen je natuurlijk veel succes!</w:t>
      </w:r>
    </w:p>
    <w:p>
      <w:pPr>
        <w:pStyle w:val="NoSpacing"/>
        <w:rPr>
          <w:rFonts w:ascii="Abadi" w:hAnsi="Abadi"/>
        </w:rPr>
      </w:pPr>
      <w:r>
        <w:rPr>
          <w:rFonts w:ascii="Abadi" w:hAnsi="Abadi"/>
        </w:rPr>
        <w:br/>
        <w:t>Hopende je hiermee voldoende te hebben geïnformeerd.</w:t>
        <w:br/>
        <w:br/>
        <w:t>Met vriendelijke groet,</w:t>
        <w:br/>
      </w:r>
    </w:p>
    <w:p>
      <w:pPr>
        <w:pStyle w:val="NoSpacing"/>
        <w:rPr>
          <w:rFonts w:ascii="Abadi" w:hAnsi="Abadi"/>
        </w:rPr>
      </w:pPr>
      <w:r>
        <w:rPr>
          <w:rFonts w:ascii="Abadi" w:hAnsi="Abadi"/>
        </w:rPr>
        <w:t>Kledingcommissie CVV Sparta Enschede</w:t>
      </w:r>
    </w:p>
    <w:p>
      <w:pPr>
        <w:pStyle w:val="Normal"/>
        <w:suppressAutoHyphens w:val="false"/>
        <w:rPr>
          <w:rFonts w:ascii="Abadi" w:hAnsi="Abadi" w:eastAsia="" w:cs="" w:cstheme="minorBidi" w:eastAsiaTheme="minorEastAsia"/>
          <w:kern w:val="0"/>
          <w:szCs w:val="22"/>
          <w:lang w:eastAsia="nl-NL" w:bidi="ar-SA"/>
        </w:rPr>
      </w:pPr>
      <w:r>
        <w:rPr>
          <w:rFonts w:eastAsia="" w:cs="" w:cstheme="minorBidi" w:eastAsiaTheme="minorEastAsia" w:ascii="Abadi" w:hAnsi="Abadi"/>
          <w:kern w:val="0"/>
          <w:szCs w:val="22"/>
          <w:lang w:eastAsia="nl-NL" w:bidi="ar-SA"/>
        </w:rPr>
      </w:r>
      <w:r>
        <w:br w:type="page"/>
      </w:r>
    </w:p>
    <w:p>
      <w:pPr>
        <w:pStyle w:val="Kop2"/>
        <w:rPr>
          <w:rFonts w:ascii="Abadi" w:hAnsi="Abadi"/>
          <w:color w:val="auto"/>
        </w:rPr>
      </w:pPr>
      <w:bookmarkStart w:id="17" w:name="_Toc175686913"/>
      <w:r>
        <w:drawing>
          <wp:anchor behindDoc="0" distT="114300" distB="114300" distL="114300" distR="114300" simplePos="0" locked="0" layoutInCell="0" allowOverlap="1" relativeHeight="3">
            <wp:simplePos x="0" y="0"/>
            <wp:positionH relativeFrom="column">
              <wp:posOffset>5215890</wp:posOffset>
            </wp:positionH>
            <wp:positionV relativeFrom="paragraph">
              <wp:posOffset>24765</wp:posOffset>
            </wp:positionV>
            <wp:extent cx="827405" cy="793115"/>
            <wp:effectExtent l="0" t="0" r="0" b="0"/>
            <wp:wrapSquare wrapText="bothSides"/>
            <wp:docPr id="8" name="Afbeelding3" descr="Afbeelding met Lettertype, logo, Karmijn,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3" descr="Afbeelding met Lettertype, logo, Karmijn, Graphics&#10;&#10;Automatisch gegenereerde beschrijving"/>
                    <pic:cNvPicPr>
                      <a:picLocks noChangeAspect="1" noChangeArrowheads="1"/>
                    </pic:cNvPicPr>
                  </pic:nvPicPr>
                  <pic:blipFill>
                    <a:blip r:embed="rId9"/>
                    <a:stretch>
                      <a:fillRect/>
                    </a:stretch>
                  </pic:blipFill>
                  <pic:spPr bwMode="auto">
                    <a:xfrm>
                      <a:off x="0" y="0"/>
                      <a:ext cx="827405" cy="793115"/>
                    </a:xfrm>
                    <a:prstGeom prst="rect">
                      <a:avLst/>
                    </a:prstGeom>
                  </pic:spPr>
                </pic:pic>
              </a:graphicData>
            </a:graphic>
          </wp:anchor>
        </w:drawing>
      </w:r>
      <w:bookmarkEnd w:id="17"/>
      <w:r>
        <w:rPr>
          <w:rFonts w:ascii="Abadi" w:hAnsi="Abadi"/>
          <w:color w:val="auto"/>
        </w:rPr>
        <w:t>Informatiebrief ouders/verzorgers</w:t>
      </w:r>
    </w:p>
    <w:p>
      <w:pPr>
        <w:pStyle w:val="NoSpacing"/>
        <w:rPr>
          <w:rFonts w:ascii="Abadi" w:hAnsi="Abadi"/>
          <w:b/>
          <w:b/>
          <w:bCs/>
          <w:sz w:val="28"/>
          <w:szCs w:val="28"/>
        </w:rPr>
      </w:pPr>
      <w:r>
        <w:rPr>
          <w:rFonts w:ascii="Abadi" w:hAnsi="Abadi"/>
          <w:b/>
          <w:bCs/>
          <w:sz w:val="28"/>
          <w:szCs w:val="28"/>
        </w:rPr>
      </w:r>
    </w:p>
    <w:p>
      <w:pPr>
        <w:pStyle w:val="NoSpacing"/>
        <w:rPr>
          <w:rFonts w:ascii="Abadi" w:hAnsi="Abadi"/>
          <w:b/>
          <w:b/>
          <w:bCs/>
          <w:sz w:val="28"/>
          <w:szCs w:val="28"/>
        </w:rPr>
      </w:pPr>
      <w:r>
        <w:rPr>
          <w:rFonts w:ascii="Abadi" w:hAnsi="Abadi"/>
          <w:b/>
          <w:bCs/>
          <w:sz w:val="28"/>
          <w:szCs w:val="28"/>
        </w:rPr>
        <w:t>Afspraken nieuw kledingplan</w:t>
      </w:r>
    </w:p>
    <w:p>
      <w:pPr>
        <w:pStyle w:val="NoSpacing"/>
        <w:rPr>
          <w:rFonts w:ascii="Abadi" w:hAnsi="Abadi"/>
          <w:b/>
          <w:b/>
          <w:bCs/>
          <w:sz w:val="28"/>
          <w:szCs w:val="28"/>
        </w:rPr>
      </w:pPr>
      <w:r>
        <w:rPr>
          <w:rFonts w:ascii="Abadi" w:hAnsi="Abadi"/>
          <w:b/>
          <w:bCs/>
          <w:sz w:val="28"/>
          <w:szCs w:val="28"/>
        </w:rPr>
        <w:t>Seizoen 2025-2026</w:t>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t>Geachte ouder/verzorger,</w:t>
      </w:r>
    </w:p>
    <w:p>
      <w:pPr>
        <w:pStyle w:val="NoSpacing"/>
        <w:rPr>
          <w:rFonts w:ascii="Abadi" w:hAnsi="Abadi"/>
        </w:rPr>
      </w:pPr>
      <w:r>
        <w:rPr>
          <w:rFonts w:ascii="Abadi" w:hAnsi="Abadi"/>
        </w:rPr>
        <w:br/>
        <w:t xml:space="preserve">Vandaag hebben de spelers/speelsters een nieuw wedstrijdtenue, via de teambegeleiding, van ons ontvangen. Het tenue bestaat uit een shirt en een broekje. Deze kleding is in </w:t>
      </w:r>
      <w:r>
        <w:rPr>
          <w:rFonts w:ascii="Abadi" w:hAnsi="Abadi"/>
          <w:i/>
          <w:iCs/>
          <w:u w:val="single"/>
        </w:rPr>
        <w:t>bruikleen</w:t>
      </w:r>
      <w:r>
        <w:rPr>
          <w:rFonts w:ascii="Abadi" w:hAnsi="Abadi"/>
        </w:rPr>
        <w:t xml:space="preserve"> uitgegeven en willen wij graag aan het einde van het seizoen, of bij eerdere beëindiging van het lidmaatschap, schoon en netjes weer ontvangen.</w:t>
      </w:r>
    </w:p>
    <w:p>
      <w:pPr>
        <w:pStyle w:val="NoSpacing"/>
        <w:rPr>
          <w:rFonts w:ascii="Abadi" w:hAnsi="Abadi"/>
        </w:rPr>
      </w:pPr>
      <w:r>
        <w:rPr>
          <w:rFonts w:ascii="Abadi" w:hAnsi="Abadi"/>
        </w:rPr>
      </w:r>
    </w:p>
    <w:p>
      <w:pPr>
        <w:pStyle w:val="NoSpacing"/>
        <w:rPr>
          <w:rFonts w:ascii="Abadi" w:hAnsi="Abadi"/>
        </w:rPr>
      </w:pPr>
      <w:r>
        <w:rPr>
          <w:rFonts w:ascii="Abadi" w:hAnsi="Abadi"/>
        </w:rPr>
        <w:t xml:space="preserve">Het wedstrijdtenue dient uitsluitend tijdens de wedstrijden te worden gedragen, niet daarbuiten! </w:t>
      </w:r>
    </w:p>
    <w:p>
      <w:pPr>
        <w:pStyle w:val="NoSpacing"/>
        <w:rPr>
          <w:rFonts w:ascii="Abadi" w:hAnsi="Abadi"/>
        </w:rPr>
      </w:pPr>
      <w:r>
        <w:rPr>
          <w:rFonts w:ascii="Abadi" w:hAnsi="Abadi"/>
        </w:rPr>
      </w:r>
    </w:p>
    <w:p>
      <w:pPr>
        <w:pStyle w:val="NoSpacing"/>
        <w:rPr>
          <w:rFonts w:ascii="Abadi" w:hAnsi="Abadi"/>
        </w:rPr>
      </w:pPr>
      <w:r>
        <w:rPr>
          <w:rFonts w:ascii="Abadi" w:hAnsi="Abadi"/>
        </w:rPr>
        <w:t>Bij verlies of beschadiging van het wedstrijdtenue verzoeken wij u dit onmiddellijk te melden bij de begeleiding. Zij zullen dan zorg dragen voor aanvulling of vervanging van het kledingstuk. De kosten van moedwillig beschadigde of zoekgeraakte kledingstukken zullen in rekening worden gebracht.</w:t>
      </w:r>
    </w:p>
    <w:p>
      <w:pPr>
        <w:pStyle w:val="NoSpacing"/>
        <w:rPr>
          <w:rFonts w:ascii="Abadi" w:hAnsi="Abadi"/>
        </w:rPr>
      </w:pPr>
      <w:r>
        <w:rPr>
          <w:rFonts w:ascii="Abadi" w:hAnsi="Abadi"/>
        </w:rPr>
        <w:br/>
      </w:r>
      <w:r>
        <w:rPr>
          <w:rFonts w:ascii="Abadi" w:hAnsi="Abadi"/>
          <w:b/>
          <w:bCs/>
        </w:rPr>
        <w:t>Wassen wedstrijdkleding</w:t>
      </w:r>
      <w:r>
        <w:rPr>
          <w:rFonts w:ascii="Abadi" w:hAnsi="Abadi"/>
        </w:rPr>
        <w:t xml:space="preserve"> </w:t>
      </w:r>
    </w:p>
    <w:p>
      <w:pPr>
        <w:pStyle w:val="NoSpacing"/>
        <w:rPr>
          <w:rFonts w:ascii="Abadi" w:hAnsi="Abadi"/>
        </w:rPr>
      </w:pPr>
      <w:r>
        <w:rPr>
          <w:rFonts w:ascii="Abadi" w:hAnsi="Abadi"/>
        </w:rPr>
        <w:t>Het wassen van de kleding van de O13 t/m O19 zal centraal plaatsvinden. Het wassen van de wedstrijdkleding voor de O12 en lagere teams vindt plaats volgens afspraken die door de begeleiding van het team met Sparta zijn gemaakt.  Dit kan ook bij toerbeurt binnen het team, met de medewerking van ouders/verzorgers. Het is uitsluitend toegestaan om alle kleding gezamenlijk te wassen om kleurverschillen te voorkomen! Hou daarbij rekening met de wasvoorschriften welke in de teamtas vermeld staan. Het tenue moet buiten wedstrijden om altijd bij elkaar gehouden worden.</w:t>
      </w:r>
    </w:p>
    <w:p>
      <w:pPr>
        <w:pStyle w:val="NoSpacing"/>
        <w:rPr>
          <w:rFonts w:ascii="Abadi" w:hAnsi="Abadi"/>
        </w:rPr>
      </w:pPr>
      <w:r>
        <w:rPr>
          <w:rFonts w:ascii="Abadi" w:hAnsi="Abadi"/>
        </w:rPr>
      </w:r>
    </w:p>
    <w:p>
      <w:pPr>
        <w:pStyle w:val="NoSpacing"/>
        <w:rPr>
          <w:rFonts w:ascii="Abadi" w:hAnsi="Abadi"/>
        </w:rPr>
      </w:pPr>
      <w:r>
        <w:rPr>
          <w:rFonts w:ascii="Abadi" w:hAnsi="Abadi"/>
          <w:b/>
          <w:bCs/>
        </w:rPr>
        <w:t>Kousen</w:t>
      </w:r>
      <w:r>
        <w:rPr>
          <w:rFonts w:ascii="Abadi" w:hAnsi="Abadi"/>
        </w:rPr>
        <w:br/>
        <w:t>Iedere nieuwe speler/ster ontvangt eenmalig (gratis) een paar kousen, welke strikt persoonlijk zijn. De spelers/sters nemen deze kousen mee naar huis en wassen ze zelf. Bij verlies of beschadiging kan een nieuw paar kousen in het clubgebouw van Sparta of via de Sparta-webshop worden aangeschaft. Het is nadrukkelijk NIET toegestaan om andere kousen dan het uitgegeven Sparta-type te gebruiken bij het wedstrijdtenue!</w:t>
        <w:br/>
        <w:t>Spelers/sters die vorig jaar al bij Sparta speelden hebben al kousen ontvangen en deze kunnen ze dit seizoen dan weer gebruiken. Mochten ze kapot of kwijt zijn an gelden dezelfde afspraken als hierboven beschreven.</w:t>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t>Heeft u vragen over de kleding, dan kunnen deze gesteld worden aan de teambegeleiding. Zij kunnen contact opnemen met de kledingcommissie.</w:t>
      </w:r>
    </w:p>
    <w:p>
      <w:pPr>
        <w:pStyle w:val="NoSpacing"/>
        <w:rPr>
          <w:rFonts w:ascii="Abadi" w:hAnsi="Abadi"/>
        </w:rPr>
      </w:pPr>
      <w:r>
        <w:rPr>
          <w:rFonts w:ascii="Abadi" w:hAnsi="Abadi"/>
        </w:rPr>
      </w:r>
    </w:p>
    <w:p>
      <w:pPr>
        <w:pStyle w:val="NoSpacing"/>
        <w:rPr>
          <w:rFonts w:ascii="Abadi" w:hAnsi="Abadi"/>
        </w:rPr>
      </w:pPr>
      <w:r>
        <w:rPr>
          <w:rFonts w:ascii="Abadi" w:hAnsi="Abadi"/>
        </w:rPr>
        <w:br/>
        <w:t>Hopende u hiermee voldoende te hebben geïnformeerd.</w:t>
        <w:br/>
        <w:br/>
        <w:t>Met vriendelijke groet,</w:t>
        <w:br/>
      </w:r>
    </w:p>
    <w:p>
      <w:pPr>
        <w:pStyle w:val="NoSpacing"/>
        <w:rPr>
          <w:rFonts w:ascii="Abadi" w:hAnsi="Abadi"/>
        </w:rPr>
      </w:pPr>
      <w:r>
        <w:rPr>
          <w:rFonts w:ascii="Abadi" w:hAnsi="Abadi"/>
        </w:rPr>
        <w:t>Kledingcommissie CVV Sparta Enschede</w:t>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p>
      <w:pPr>
        <w:pStyle w:val="NoSpacing"/>
        <w:rPr>
          <w:rFonts w:ascii="Abadi" w:hAnsi="Abadi"/>
        </w:rPr>
      </w:pPr>
      <w:r>
        <w:rPr>
          <w:rFonts w:ascii="Abadi" w:hAnsi="Abadi"/>
        </w:rPr>
      </w:r>
    </w:p>
    <w:tbl>
      <w:tblPr>
        <w:tblStyle w:val="Tabelraster"/>
        <w:tblpPr w:vertAnchor="page" w:horzAnchor="page" w:leftFromText="141" w:rightFromText="141" w:tblpX="6649" w:tblpY="1333"/>
        <w:tblW w:w="2813" w:type="dxa"/>
        <w:jc w:val="left"/>
        <w:tblInd w:w="-22" w:type="dxa"/>
        <w:tblLayout w:type="fixed"/>
        <w:tblCellMar>
          <w:top w:w="0" w:type="dxa"/>
          <w:left w:w="108" w:type="dxa"/>
          <w:bottom w:w="0" w:type="dxa"/>
          <w:right w:w="108" w:type="dxa"/>
        </w:tblCellMar>
        <w:tblLook w:firstRow="1" w:noVBand="1" w:lastRow="0" w:firstColumn="1" w:lastColumn="0" w:noHBand="0" w:val="04a0"/>
      </w:tblPr>
      <w:tblGrid>
        <w:gridCol w:w="988"/>
        <w:gridCol w:w="1824"/>
      </w:tblGrid>
      <w:tr>
        <w:trPr/>
        <w:tc>
          <w:tcPr>
            <w:tcW w:w="988" w:type="dxa"/>
            <w:tcBorders>
              <w:top w:val="single" w:sz="18" w:space="0" w:color="000000"/>
              <w:left w:val="single" w:sz="18" w:space="0" w:color="000000"/>
              <w:bottom w:val="single" w:sz="18" w:space="0" w:color="000000"/>
            </w:tcBorders>
          </w:tcPr>
          <w:p>
            <w:pPr>
              <w:pStyle w:val="NoSpacing"/>
              <w:widowControl/>
              <w:spacing w:before="0" w:after="0"/>
              <w:jc w:val="left"/>
              <w:rPr>
                <w:rFonts w:ascii="Abadi" w:hAnsi="Abadi"/>
                <w:sz w:val="28"/>
                <w:szCs w:val="28"/>
              </w:rPr>
            </w:pPr>
            <w:r>
              <w:rPr>
                <w:rFonts w:ascii="Abadi" w:hAnsi="Abadi"/>
                <w:kern w:val="0"/>
                <w:sz w:val="28"/>
                <w:szCs w:val="28"/>
                <w:lang w:val="nl-NL" w:eastAsia="nl-NL" w:bidi="ar-SA"/>
              </w:rPr>
              <w:t>Team:</w:t>
            </w:r>
          </w:p>
          <w:p>
            <w:pPr>
              <w:pStyle w:val="NoSpacing"/>
              <w:widowControl/>
              <w:spacing w:before="0" w:after="0"/>
              <w:jc w:val="left"/>
              <w:rPr>
                <w:rFonts w:ascii="Abadi" w:hAnsi="Abadi"/>
                <w:sz w:val="28"/>
                <w:szCs w:val="28"/>
              </w:rPr>
            </w:pPr>
            <w:r>
              <w:rPr>
                <w:rFonts w:ascii="Abadi" w:hAnsi="Abadi"/>
                <w:kern w:val="0"/>
                <w:sz w:val="28"/>
                <w:szCs w:val="28"/>
                <w:lang w:val="nl-NL" w:eastAsia="nl-NL" w:bidi="ar-SA"/>
              </w:rPr>
            </w:r>
          </w:p>
        </w:tc>
        <w:tc>
          <w:tcPr>
            <w:tcW w:w="1824" w:type="dxa"/>
            <w:tcBorders>
              <w:top w:val="single" w:sz="18" w:space="0" w:color="000000"/>
              <w:bottom w:val="single" w:sz="18" w:space="0" w:color="000000"/>
              <w:right w:val="single" w:sz="18" w:space="0" w:color="000000"/>
            </w:tcBorders>
          </w:tcPr>
          <w:p>
            <w:pPr>
              <w:pStyle w:val="NoSpacing"/>
              <w:widowControl/>
              <w:spacing w:before="0" w:after="0"/>
              <w:jc w:val="left"/>
              <w:rPr>
                <w:rFonts w:ascii="Abadi" w:hAnsi="Abadi"/>
                <w:sz w:val="28"/>
                <w:szCs w:val="28"/>
              </w:rPr>
            </w:pPr>
            <w:r>
              <w:rPr>
                <w:rFonts w:ascii="Abadi" w:hAnsi="Abadi"/>
                <w:kern w:val="0"/>
                <w:sz w:val="28"/>
                <w:szCs w:val="28"/>
                <w:lang w:val="nl-NL" w:eastAsia="nl-NL" w:bidi="ar-SA"/>
              </w:rPr>
            </w:r>
          </w:p>
        </w:tc>
      </w:tr>
    </w:tbl>
    <w:p>
      <w:pPr>
        <w:pStyle w:val="NoSpacing"/>
        <w:rPr>
          <w:rFonts w:ascii="Abadi" w:hAnsi="Abadi"/>
          <w:b/>
          <w:b/>
          <w:bCs/>
          <w:sz w:val="20"/>
          <w:szCs w:val="20"/>
        </w:rPr>
      </w:pPr>
      <w:r>
        <w:drawing>
          <wp:anchor behindDoc="0" distT="0" distB="0" distL="0" distR="0" simplePos="0" locked="0" layoutInCell="0" allowOverlap="1" relativeHeight="6">
            <wp:simplePos x="0" y="0"/>
            <wp:positionH relativeFrom="column">
              <wp:posOffset>5490210</wp:posOffset>
            </wp:positionH>
            <wp:positionV relativeFrom="paragraph">
              <wp:posOffset>-344170</wp:posOffset>
            </wp:positionV>
            <wp:extent cx="835660" cy="793115"/>
            <wp:effectExtent l="0" t="0" r="0" b="0"/>
            <wp:wrapNone/>
            <wp:docPr id="9" name="Afbeelding4" descr="Afbeelding met Lettertype, logo, Karmijn,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4" descr="Afbeelding met Lettertype, logo, Karmijn, Graphics&#10;&#10;Automatisch gegenereerde beschrijving"/>
                    <pic:cNvPicPr>
                      <a:picLocks noChangeAspect="1" noChangeArrowheads="1"/>
                    </pic:cNvPicPr>
                  </pic:nvPicPr>
                  <pic:blipFill>
                    <a:blip r:embed="rId10"/>
                    <a:stretch>
                      <a:fillRect/>
                    </a:stretch>
                  </pic:blipFill>
                  <pic:spPr bwMode="auto">
                    <a:xfrm>
                      <a:off x="0" y="0"/>
                      <a:ext cx="835660" cy="793115"/>
                    </a:xfrm>
                    <a:prstGeom prst="rect">
                      <a:avLst/>
                    </a:prstGeom>
                  </pic:spPr>
                </pic:pic>
              </a:graphicData>
            </a:graphic>
          </wp:anchor>
        </w:drawing>
      </w:r>
      <w:r>
        <w:rPr>
          <w:rFonts w:ascii="Abadi" w:hAnsi="Abadi"/>
          <w:b/>
          <w:bCs/>
          <w:sz w:val="28"/>
          <w:szCs w:val="28"/>
        </w:rPr>
        <w:t>Kledinglijst – Sparta kledinglijn</w:t>
        <w:tab/>
        <w:t xml:space="preserve">  </w:t>
        <w:tab/>
      </w:r>
    </w:p>
    <w:p>
      <w:pPr>
        <w:pStyle w:val="NoSpacing"/>
        <w:rPr>
          <w:rFonts w:ascii="Abadi" w:hAnsi="Abadi"/>
          <w:sz w:val="28"/>
          <w:szCs w:val="28"/>
        </w:rPr>
      </w:pPr>
      <w:r>
        <w:rPr>
          <w:rFonts w:ascii="Abadi" w:hAnsi="Abadi"/>
          <w:sz w:val="28"/>
          <w:szCs w:val="28"/>
        </w:rPr>
        <w:t>Seizoen 2025-2026 / Pagina 1 van 2</w:t>
        <w:br/>
      </w:r>
    </w:p>
    <w:p>
      <w:pPr>
        <w:pStyle w:val="NoSpacing"/>
        <w:rPr>
          <w:rFonts w:ascii="Abadi" w:hAnsi="Abadi"/>
          <w:sz w:val="28"/>
          <w:szCs w:val="28"/>
        </w:rPr>
      </w:pPr>
      <w:r>
        <w:rPr>
          <w:rFonts w:ascii="Abadi" w:hAnsi="Abadi"/>
          <w:sz w:val="28"/>
          <w:szCs w:val="28"/>
        </w:rPr>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16"/>
        <w:gridCol w:w="3707"/>
        <w:gridCol w:w="4105"/>
      </w:tblGrid>
      <w:tr>
        <w:trPr>
          <w:trHeight w:val="58" w:hRule="atLeast"/>
        </w:trPr>
        <w:tc>
          <w:tcPr>
            <w:tcW w:w="1816" w:type="dxa"/>
            <w:tcBorders/>
            <w:shd w:color="auto" w:fill="C6D9F1" w:themeFill="text2" w:themeFillTint="33" w:val="clear"/>
          </w:tcPr>
          <w:p>
            <w:pPr>
              <w:pStyle w:val="Normal"/>
              <w:widowControl/>
              <w:suppressAutoHyphens w:val="false"/>
              <w:spacing w:before="0" w:after="0"/>
              <w:jc w:val="left"/>
              <w:rPr>
                <w:rFonts w:ascii="Abadi" w:hAnsi="Abadi"/>
              </w:rPr>
            </w:pPr>
            <w:r>
              <w:rPr>
                <w:rFonts w:ascii="Abadi" w:hAnsi="Abadi"/>
                <w:szCs w:val="24"/>
                <w:lang w:val="nl-NL"/>
              </w:rPr>
              <w:t xml:space="preserve">Contactgegevens </w:t>
            </w:r>
          </w:p>
        </w:tc>
        <w:tc>
          <w:tcPr>
            <w:tcW w:w="3707" w:type="dxa"/>
            <w:tcBorders/>
            <w:shd w:color="auto" w:fill="C6D9F1" w:themeFill="text2" w:themeFillTint="33" w:val="clear"/>
          </w:tcPr>
          <w:p>
            <w:pPr>
              <w:pStyle w:val="Normal"/>
              <w:widowControl/>
              <w:suppressAutoHyphens w:val="false"/>
              <w:spacing w:before="0" w:after="0"/>
              <w:jc w:val="left"/>
              <w:rPr>
                <w:rFonts w:ascii="Abadi" w:hAnsi="Abadi"/>
              </w:rPr>
            </w:pPr>
            <w:r>
              <w:rPr>
                <w:rFonts w:ascii="Abadi" w:hAnsi="Abadi"/>
                <w:szCs w:val="24"/>
                <w:lang w:val="nl-NL"/>
              </w:rPr>
              <w:t>Begeleider 1</w:t>
            </w:r>
          </w:p>
        </w:tc>
        <w:tc>
          <w:tcPr>
            <w:tcW w:w="4105" w:type="dxa"/>
            <w:tcBorders/>
            <w:shd w:color="auto" w:fill="C6D9F1" w:themeFill="text2" w:themeFillTint="33" w:val="clear"/>
          </w:tcPr>
          <w:p>
            <w:pPr>
              <w:pStyle w:val="Normal"/>
              <w:widowControl/>
              <w:suppressAutoHyphens w:val="false"/>
              <w:spacing w:before="0" w:after="0"/>
              <w:jc w:val="left"/>
              <w:rPr>
                <w:rFonts w:ascii="Abadi" w:hAnsi="Abadi"/>
              </w:rPr>
            </w:pPr>
            <w:r>
              <w:rPr>
                <w:rFonts w:ascii="Abadi" w:hAnsi="Abadi"/>
                <w:szCs w:val="24"/>
                <w:lang w:val="nl-NL"/>
              </w:rPr>
              <w:t>Begeleider 2</w:t>
            </w:r>
          </w:p>
        </w:tc>
      </w:tr>
      <w:tr>
        <w:trPr/>
        <w:tc>
          <w:tcPr>
            <w:tcW w:w="1816" w:type="dxa"/>
            <w:tcBorders/>
          </w:tcPr>
          <w:p>
            <w:pPr>
              <w:pStyle w:val="Normal"/>
              <w:widowControl/>
              <w:suppressAutoHyphens w:val="false"/>
              <w:spacing w:before="0" w:after="0"/>
              <w:jc w:val="left"/>
              <w:rPr>
                <w:rFonts w:ascii="Abadi" w:hAnsi="Abadi"/>
              </w:rPr>
            </w:pPr>
            <w:r>
              <w:rPr>
                <w:rFonts w:ascii="Abadi" w:hAnsi="Abadi"/>
                <w:szCs w:val="24"/>
                <w:lang w:val="nl-NL"/>
              </w:rPr>
              <w:t>Naam:</w:t>
            </w:r>
          </w:p>
        </w:tc>
        <w:tc>
          <w:tcPr>
            <w:tcW w:w="3707"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4105" w:type="dxa"/>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816" w:type="dxa"/>
            <w:tcBorders/>
          </w:tcPr>
          <w:p>
            <w:pPr>
              <w:pStyle w:val="Normal"/>
              <w:widowControl/>
              <w:suppressAutoHyphens w:val="false"/>
              <w:spacing w:before="0" w:after="0"/>
              <w:jc w:val="left"/>
              <w:rPr>
                <w:rFonts w:ascii="Abadi" w:hAnsi="Abadi"/>
              </w:rPr>
            </w:pPr>
            <w:r>
              <w:rPr>
                <w:rFonts w:ascii="Abadi" w:hAnsi="Abadi"/>
                <w:szCs w:val="24"/>
                <w:lang w:val="nl-NL"/>
              </w:rPr>
              <w:t>Telefoon:</w:t>
            </w:r>
          </w:p>
        </w:tc>
        <w:tc>
          <w:tcPr>
            <w:tcW w:w="3707"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4105" w:type="dxa"/>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816" w:type="dxa"/>
            <w:tcBorders/>
          </w:tcPr>
          <w:p>
            <w:pPr>
              <w:pStyle w:val="Normal"/>
              <w:widowControl/>
              <w:suppressAutoHyphens w:val="false"/>
              <w:spacing w:before="0" w:after="0"/>
              <w:jc w:val="left"/>
              <w:rPr>
                <w:rFonts w:ascii="Abadi" w:hAnsi="Abadi"/>
              </w:rPr>
            </w:pPr>
            <w:r>
              <w:rPr>
                <w:rFonts w:ascii="Abadi" w:hAnsi="Abadi"/>
                <w:szCs w:val="24"/>
                <w:lang w:val="nl-NL"/>
              </w:rPr>
              <w:t>Mailadres:</w:t>
            </w:r>
          </w:p>
        </w:tc>
        <w:tc>
          <w:tcPr>
            <w:tcW w:w="3707"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4105" w:type="dxa"/>
            <w:tcBorders/>
          </w:tcPr>
          <w:p>
            <w:pPr>
              <w:pStyle w:val="Normal"/>
              <w:widowControl/>
              <w:suppressAutoHyphens w:val="false"/>
              <w:spacing w:before="0" w:after="0"/>
              <w:jc w:val="left"/>
              <w:rPr>
                <w:rFonts w:ascii="Abadi" w:hAnsi="Abadi"/>
              </w:rPr>
            </w:pPr>
            <w:r>
              <w:rPr>
                <w:rFonts w:ascii="Abadi" w:hAnsi="Abadi"/>
                <w:szCs w:val="24"/>
                <w:lang w:val="nl-NL"/>
              </w:rPr>
            </w:r>
          </w:p>
        </w:tc>
      </w:tr>
    </w:tbl>
    <w:p>
      <w:pPr>
        <w:pStyle w:val="Normal"/>
        <w:suppressAutoHyphens w:val="false"/>
        <w:rPr>
          <w:rFonts w:ascii="Abadi" w:hAnsi="Abadi"/>
        </w:rPr>
      </w:pPr>
      <w:r>
        <w:rPr>
          <w:rFonts w:ascii="Abadi" w:hAnsi="Abadi"/>
        </w:rPr>
      </w:r>
    </w:p>
    <w:tbl>
      <w:tblPr>
        <w:tblStyle w:val="Tabelraste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33"/>
        <w:gridCol w:w="795"/>
        <w:gridCol w:w="851"/>
        <w:gridCol w:w="877"/>
        <w:gridCol w:w="2190"/>
        <w:gridCol w:w="2103"/>
        <w:gridCol w:w="244"/>
        <w:gridCol w:w="939"/>
      </w:tblGrid>
      <w:tr>
        <w:trPr/>
        <w:tc>
          <w:tcPr>
            <w:tcW w:w="1633" w:type="dxa"/>
            <w:vMerge w:val="restart"/>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r>
          </w:p>
        </w:tc>
        <w:tc>
          <w:tcPr>
            <w:tcW w:w="795" w:type="dxa"/>
            <w:vMerge w:val="restart"/>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t>Maat</w:t>
            </w:r>
          </w:p>
        </w:tc>
        <w:tc>
          <w:tcPr>
            <w:tcW w:w="851" w:type="dxa"/>
            <w:vMerge w:val="restart"/>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t>Aantal</w:t>
            </w:r>
          </w:p>
        </w:tc>
        <w:tc>
          <w:tcPr>
            <w:tcW w:w="877" w:type="dxa"/>
            <w:vMerge w:val="restart"/>
            <w:tcBorders>
              <w:right w:val="single" w:sz="12" w:space="0" w:color="000000"/>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t xml:space="preserve">Totaal </w:t>
            </w:r>
          </w:p>
          <w:p>
            <w:pPr>
              <w:pStyle w:val="Normal"/>
              <w:widowControl/>
              <w:spacing w:before="0" w:after="0"/>
              <w:jc w:val="left"/>
              <w:rPr>
                <w:rFonts w:ascii="Abadi" w:hAnsi="Abadi"/>
              </w:rPr>
            </w:pPr>
            <w:r>
              <w:rPr>
                <w:rFonts w:ascii="Abadi" w:hAnsi="Abadi"/>
                <w:szCs w:val="24"/>
                <w:lang w:val="nl-NL"/>
              </w:rPr>
              <w:t>uitgifte</w:t>
            </w:r>
          </w:p>
        </w:tc>
        <w:tc>
          <w:tcPr>
            <w:tcW w:w="4293" w:type="dxa"/>
            <w:gridSpan w:val="2"/>
            <w:tcBorders>
              <w:top w:val="single" w:sz="12" w:space="0" w:color="000000"/>
              <w:left w:val="single" w:sz="12" w:space="0" w:color="000000"/>
              <w:right w:val="single" w:sz="12" w:space="0" w:color="000000"/>
            </w:tcBorders>
            <w:shd w:color="auto" w:fill="B8CCE4" w:themeFill="accent1" w:themeFillTint="66" w:val="clear"/>
          </w:tcPr>
          <w:p>
            <w:pPr>
              <w:pStyle w:val="Normal"/>
              <w:widowControl/>
              <w:suppressAutoHyphens w:val="false"/>
              <w:spacing w:before="0" w:after="0"/>
              <w:jc w:val="center"/>
              <w:rPr>
                <w:rFonts w:ascii="Abadi" w:hAnsi="Abadi"/>
              </w:rPr>
            </w:pPr>
            <w:r>
              <w:rPr>
                <w:rFonts w:ascii="Abadi" w:hAnsi="Abadi"/>
                <w:szCs w:val="24"/>
                <w:lang w:val="nl-NL"/>
              </w:rPr>
              <w:t>Mutaties (z.o.z)</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vMerge w:val="restart"/>
            <w:tcBorders>
              <w:top w:val="single" w:sz="18" w:space="0" w:color="000000"/>
              <w:left w:val="single" w:sz="18" w:space="0" w:color="000000"/>
              <w:right w:val="single" w:sz="18" w:space="0" w:color="000000"/>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t>Inname:</w:t>
            </w:r>
          </w:p>
          <w:p>
            <w:pPr>
              <w:pStyle w:val="Normal"/>
              <w:widowControl/>
              <w:spacing w:before="0" w:after="0"/>
              <w:jc w:val="left"/>
              <w:rPr>
                <w:rFonts w:ascii="Abadi" w:hAnsi="Abadi"/>
              </w:rPr>
            </w:pPr>
            <w:r>
              <w:rPr>
                <w:rFonts w:ascii="Abadi" w:hAnsi="Abadi"/>
                <w:szCs w:val="24"/>
                <w:lang w:val="nl-NL"/>
              </w:rPr>
              <w:t>Totaal</w:t>
            </w:r>
          </w:p>
        </w:tc>
      </w:tr>
      <w:tr>
        <w:trPr/>
        <w:tc>
          <w:tcPr>
            <w:tcW w:w="1633" w:type="dxa"/>
            <w:vMerge w:val="continue"/>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r>
          </w:p>
        </w:tc>
        <w:tc>
          <w:tcPr>
            <w:tcW w:w="795" w:type="dxa"/>
            <w:vMerge w:val="continue"/>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r>
          </w:p>
        </w:tc>
        <w:tc>
          <w:tcPr>
            <w:tcW w:w="851" w:type="dxa"/>
            <w:vMerge w:val="continue"/>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t xml:space="preserve">Kleding erbij </w:t>
            </w:r>
          </w:p>
        </w:tc>
        <w:tc>
          <w:tcPr>
            <w:tcW w:w="2103" w:type="dxa"/>
            <w:tcBorders>
              <w:left w:val="single" w:sz="12" w:space="0" w:color="000000"/>
              <w:right w:val="single" w:sz="12" w:space="0" w:color="000000"/>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t xml:space="preserve">Kleding eraf </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vMerge w:val="continue"/>
            <w:tcBorders>
              <w:left w:val="single" w:sz="18" w:space="0" w:color="000000"/>
              <w:right w:val="single" w:sz="18" w:space="0" w:color="000000"/>
            </w:tcBorders>
            <w:shd w:color="auto" w:fill="B8CCE4" w:themeFill="accent1" w:themeFillTint="66"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Keepersshirt</w:t>
            </w:r>
          </w:p>
        </w:tc>
        <w:tc>
          <w:tcPr>
            <w:tcW w:w="795"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restart"/>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Keepersshirt</w:t>
            </w:r>
          </w:p>
        </w:tc>
        <w:tc>
          <w:tcPr>
            <w:tcW w:w="795"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Keepersbroek</w:t>
            </w:r>
          </w:p>
        </w:tc>
        <w:tc>
          <w:tcPr>
            <w:tcW w:w="795"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restart"/>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Keepersbroek</w:t>
            </w:r>
          </w:p>
        </w:tc>
        <w:tc>
          <w:tcPr>
            <w:tcW w:w="795"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128</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restart"/>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140</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152</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164</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XS</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S</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M</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L</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tcPr>
          <w:p>
            <w:pPr>
              <w:pStyle w:val="Normal"/>
              <w:widowControl/>
              <w:suppressAutoHyphens w:val="false"/>
              <w:spacing w:before="0" w:after="0"/>
              <w:jc w:val="left"/>
              <w:rPr>
                <w:rFonts w:ascii="Abadi" w:hAnsi="Abadi"/>
              </w:rPr>
            </w:pPr>
            <w:r>
              <w:rPr>
                <w:rFonts w:ascii="Abadi" w:hAnsi="Abadi"/>
                <w:szCs w:val="24"/>
                <w:lang w:val="nl-NL"/>
              </w:rPr>
              <w:t>Wedstrijdshirt</w:t>
            </w:r>
          </w:p>
        </w:tc>
        <w:tc>
          <w:tcPr>
            <w:tcW w:w="795" w:type="dxa"/>
            <w:tcBorders/>
          </w:tcPr>
          <w:p>
            <w:pPr>
              <w:pStyle w:val="Normal"/>
              <w:widowControl/>
              <w:suppressAutoHyphens w:val="false"/>
              <w:spacing w:before="0" w:after="0"/>
              <w:jc w:val="center"/>
              <w:rPr>
                <w:rFonts w:ascii="Abadi" w:hAnsi="Abadi"/>
              </w:rPr>
            </w:pPr>
            <w:r>
              <w:rPr>
                <w:rFonts w:ascii="Abadi" w:hAnsi="Abadi"/>
                <w:szCs w:val="24"/>
                <w:lang w:val="nl-NL"/>
              </w:rPr>
              <w:t>XL</w:t>
            </w:r>
          </w:p>
        </w:tc>
        <w:tc>
          <w:tcPr>
            <w:tcW w:w="851"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128</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restart"/>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140</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152</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164</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XS</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S</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M</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L</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Wedstrijdbroek</w:t>
            </w:r>
          </w:p>
        </w:tc>
        <w:tc>
          <w:tcPr>
            <w:tcW w:w="795" w:type="dxa"/>
            <w:tcBorders/>
            <w:shd w:color="auto" w:fill="DBE5F1" w:themeFill="accent1" w:themeFillTint="33" w:val="clear"/>
          </w:tcPr>
          <w:p>
            <w:pPr>
              <w:pStyle w:val="Normal"/>
              <w:widowControl/>
              <w:suppressAutoHyphens w:val="false"/>
              <w:spacing w:before="0" w:after="0"/>
              <w:jc w:val="center"/>
              <w:rPr>
                <w:rFonts w:ascii="Abadi" w:hAnsi="Abadi"/>
              </w:rPr>
            </w:pPr>
            <w:r>
              <w:rPr>
                <w:rFonts w:ascii="Abadi" w:hAnsi="Abadi"/>
                <w:szCs w:val="24"/>
                <w:lang w:val="nl-NL"/>
              </w:rPr>
              <w:t>XL</w:t>
            </w:r>
          </w:p>
        </w:tc>
        <w:tc>
          <w:tcPr>
            <w:tcW w:w="851" w:type="dxa"/>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DBE5F1" w:themeFill="accent1" w:themeFillTint="33"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Coachjas 1</w:t>
            </w:r>
          </w:p>
        </w:tc>
        <w:tc>
          <w:tcPr>
            <w:tcW w:w="795"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restart"/>
            <w:tcBorders>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Coachjas 2</w:t>
            </w:r>
          </w:p>
        </w:tc>
        <w:tc>
          <w:tcPr>
            <w:tcW w:w="795"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Polo 1</w:t>
            </w:r>
          </w:p>
        </w:tc>
        <w:tc>
          <w:tcPr>
            <w:tcW w:w="795"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restart"/>
            <w:tcBorders>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33"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Polo 2</w:t>
            </w:r>
          </w:p>
        </w:tc>
        <w:tc>
          <w:tcPr>
            <w:tcW w:w="795"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51" w:type="dxa"/>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877" w:type="dxa"/>
            <w:vMerge w:val="continue"/>
            <w:tcBorders>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2190" w:type="dxa"/>
            <w:tcBorders>
              <w:left w:val="single" w:sz="12" w:space="0" w:color="000000"/>
              <w:bottom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103" w:type="dxa"/>
            <w:tcBorders>
              <w:left w:val="single" w:sz="12" w:space="0" w:color="000000"/>
              <w:bottom w:val="single" w:sz="12" w:space="0" w:color="000000"/>
              <w:right w:val="single" w:sz="12"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t>-</w:t>
            </w:r>
          </w:p>
        </w:tc>
        <w:tc>
          <w:tcPr>
            <w:tcW w:w="244" w:type="dxa"/>
            <w:tcBorders>
              <w:top w:val="nil"/>
              <w:left w:val="single" w:sz="12" w:space="0" w:color="000000"/>
              <w:bottom w:val="nil"/>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c>
          <w:tcPr>
            <w:tcW w:w="939" w:type="dxa"/>
            <w:tcBorders>
              <w:left w:val="single" w:sz="18" w:space="0" w:color="000000"/>
              <w:bottom w:val="single" w:sz="18" w:space="0" w:color="000000"/>
              <w:right w:val="single" w:sz="18" w:space="0" w:color="000000"/>
            </w:tcBorders>
            <w:shd w:color="auto" w:fill="auto" w:val="clear"/>
          </w:tcPr>
          <w:p>
            <w:pPr>
              <w:pStyle w:val="Normal"/>
              <w:widowControl/>
              <w:suppressAutoHyphens w:val="false"/>
              <w:spacing w:before="0" w:after="0"/>
              <w:jc w:val="left"/>
              <w:rPr>
                <w:rFonts w:ascii="Abadi" w:hAnsi="Abadi"/>
              </w:rPr>
            </w:pPr>
            <w:r>
              <w:rPr>
                <w:rFonts w:ascii="Abadi" w:hAnsi="Abadi"/>
                <w:szCs w:val="24"/>
                <w:lang w:val="nl-NL"/>
              </w:rPr>
            </w:r>
          </w:p>
        </w:tc>
      </w:tr>
    </w:tbl>
    <w:p>
      <w:pPr>
        <w:pStyle w:val="Normal"/>
        <w:suppressAutoHyphens w:val="false"/>
        <w:rPr>
          <w:rFonts w:ascii="Abadi" w:hAnsi="Abadi"/>
        </w:rPr>
      </w:pPr>
      <w:r>
        <w:rPr>
          <w:rFonts w:ascii="Abadi" w:hAnsi="Abadi"/>
        </w:rPr>
      </w:r>
    </w:p>
    <w:tbl>
      <w:tblPr>
        <w:tblStyle w:val="Tabelraster"/>
        <w:tblW w:w="96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83"/>
        <w:gridCol w:w="869"/>
        <w:gridCol w:w="816"/>
        <w:gridCol w:w="4415"/>
        <w:gridCol w:w="285"/>
        <w:gridCol w:w="841"/>
      </w:tblGrid>
      <w:tr>
        <w:trPr/>
        <w:tc>
          <w:tcPr>
            <w:tcW w:w="2383" w:type="dxa"/>
            <w:tcBorders/>
          </w:tcPr>
          <w:p>
            <w:pPr>
              <w:pStyle w:val="Normal"/>
              <w:widowControl/>
              <w:suppressAutoHyphens w:val="false"/>
              <w:spacing w:before="0" w:after="0"/>
              <w:jc w:val="left"/>
              <w:rPr>
                <w:rFonts w:ascii="Abadi" w:hAnsi="Abadi"/>
              </w:rPr>
            </w:pPr>
            <w:r>
              <w:rPr>
                <w:rFonts w:ascii="Abadi" w:hAnsi="Abadi"/>
                <w:szCs w:val="24"/>
                <w:lang w:val="nl-NL"/>
              </w:rPr>
              <w:t xml:space="preserve">Wastas </w:t>
            </w:r>
          </w:p>
        </w:tc>
        <w:tc>
          <w:tcPr>
            <w:tcW w:w="869" w:type="dxa"/>
            <w:tcBorders/>
          </w:tcPr>
          <w:p>
            <w:pPr>
              <w:pStyle w:val="Normal"/>
              <w:widowControl/>
              <w:suppressAutoHyphens w:val="false"/>
              <w:spacing w:before="0" w:after="0"/>
              <w:jc w:val="left"/>
              <w:rPr>
                <w:rFonts w:ascii="Abadi" w:hAnsi="Abadi"/>
              </w:rPr>
            </w:pPr>
            <w:r>
              <w:rPr>
                <w:rFonts w:ascii="Abadi" w:hAnsi="Abadi"/>
                <w:szCs w:val="24"/>
                <w:lang w:val="nl-NL"/>
              </w:rPr>
              <w:t>Ja</w:t>
            </w:r>
          </w:p>
        </w:tc>
        <w:tc>
          <w:tcPr>
            <w:tcW w:w="816" w:type="dxa"/>
            <w:tcBorders/>
          </w:tcPr>
          <w:p>
            <w:pPr>
              <w:pStyle w:val="Normal"/>
              <w:widowControl/>
              <w:suppressAutoHyphens w:val="false"/>
              <w:spacing w:before="0" w:after="0"/>
              <w:jc w:val="left"/>
              <w:rPr>
                <w:rFonts w:ascii="Abadi" w:hAnsi="Abadi"/>
              </w:rPr>
            </w:pPr>
            <w:r>
              <w:rPr>
                <w:rFonts w:ascii="Abadi" w:hAnsi="Abadi"/>
                <w:szCs w:val="24"/>
                <w:lang w:val="nl-NL"/>
              </w:rPr>
              <w:t>n.v.t.</w:t>
            </w:r>
          </w:p>
        </w:tc>
        <w:tc>
          <w:tcPr>
            <w:tcW w:w="4415"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285" w:type="dxa"/>
            <w:tcBorders>
              <w:top w:val="nil"/>
              <w:bottom w:val="nil"/>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841" w:type="dxa"/>
            <w:tcBorders>
              <w:top w:val="single" w:sz="18" w:space="0" w:color="000000"/>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2383" w:type="dxa"/>
            <w:tcBorders/>
          </w:tcPr>
          <w:p>
            <w:pPr>
              <w:pStyle w:val="Normal"/>
              <w:widowControl/>
              <w:suppressAutoHyphens w:val="false"/>
              <w:spacing w:before="0" w:after="0"/>
              <w:jc w:val="left"/>
              <w:rPr>
                <w:rFonts w:ascii="Abadi" w:hAnsi="Abadi"/>
              </w:rPr>
            </w:pPr>
            <w:r>
              <w:rPr>
                <w:rFonts w:ascii="Abadi" w:hAnsi="Abadi"/>
                <w:szCs w:val="24"/>
                <w:lang w:val="nl-NL"/>
              </w:rPr>
              <w:t>Teamtas met label</w:t>
            </w:r>
          </w:p>
        </w:tc>
        <w:tc>
          <w:tcPr>
            <w:tcW w:w="869" w:type="dxa"/>
            <w:tcBorders/>
          </w:tcPr>
          <w:p>
            <w:pPr>
              <w:pStyle w:val="Normal"/>
              <w:widowControl/>
              <w:suppressAutoHyphens w:val="false"/>
              <w:spacing w:before="0" w:after="0"/>
              <w:jc w:val="left"/>
              <w:rPr>
                <w:rFonts w:ascii="Abadi" w:hAnsi="Abadi"/>
              </w:rPr>
            </w:pPr>
            <w:r>
              <w:rPr>
                <w:rFonts w:ascii="Abadi" w:hAnsi="Abadi"/>
                <w:szCs w:val="24"/>
                <w:lang w:val="nl-NL"/>
              </w:rPr>
              <w:t>Ja</w:t>
            </w:r>
          </w:p>
        </w:tc>
        <w:tc>
          <w:tcPr>
            <w:tcW w:w="816" w:type="dxa"/>
            <w:tcBorders/>
            <w:shd w:color="auto" w:fill="000000" w:themeFill="text1" w:val="clear"/>
          </w:tcPr>
          <w:p>
            <w:pPr>
              <w:pStyle w:val="Normal"/>
              <w:widowControl/>
              <w:suppressAutoHyphens w:val="false"/>
              <w:spacing w:before="0" w:after="0"/>
              <w:jc w:val="left"/>
              <w:rPr>
                <w:rFonts w:ascii="Abadi" w:hAnsi="Abadi"/>
              </w:rPr>
            </w:pPr>
            <w:r>
              <w:rPr>
                <w:rFonts w:ascii="Abadi" w:hAnsi="Abadi"/>
                <w:szCs w:val="24"/>
                <w:lang w:val="nl-NL"/>
              </w:rPr>
            </w:r>
          </w:p>
        </w:tc>
        <w:tc>
          <w:tcPr>
            <w:tcW w:w="4415"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285" w:type="dxa"/>
            <w:tcBorders>
              <w:top w:val="nil"/>
              <w:bottom w:val="nil"/>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841"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2383" w:type="dxa"/>
            <w:tcBorders/>
          </w:tcPr>
          <w:p>
            <w:pPr>
              <w:pStyle w:val="Normal"/>
              <w:widowControl/>
              <w:suppressAutoHyphens w:val="false"/>
              <w:spacing w:before="0" w:after="0"/>
              <w:jc w:val="left"/>
              <w:rPr>
                <w:rFonts w:ascii="Abadi" w:hAnsi="Abadi"/>
              </w:rPr>
            </w:pPr>
            <w:r>
              <w:rPr>
                <w:rFonts w:ascii="Abadi" w:hAnsi="Abadi"/>
                <w:szCs w:val="24"/>
                <w:lang w:val="nl-NL"/>
              </w:rPr>
              <w:t>Sleutel kledingkluisje</w:t>
            </w:r>
          </w:p>
        </w:tc>
        <w:tc>
          <w:tcPr>
            <w:tcW w:w="869" w:type="dxa"/>
            <w:tcBorders/>
          </w:tcPr>
          <w:p>
            <w:pPr>
              <w:pStyle w:val="Normal"/>
              <w:widowControl/>
              <w:suppressAutoHyphens w:val="false"/>
              <w:spacing w:before="0" w:after="0"/>
              <w:jc w:val="left"/>
              <w:rPr>
                <w:rFonts w:ascii="Abadi" w:hAnsi="Abadi"/>
              </w:rPr>
            </w:pPr>
            <w:r>
              <w:rPr>
                <w:rFonts w:ascii="Abadi" w:hAnsi="Abadi"/>
                <w:szCs w:val="24"/>
                <w:lang w:val="nl-NL"/>
              </w:rPr>
              <w:t>NR:</w:t>
            </w:r>
          </w:p>
        </w:tc>
        <w:tc>
          <w:tcPr>
            <w:tcW w:w="816"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4415"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285" w:type="dxa"/>
            <w:tcBorders>
              <w:top w:val="nil"/>
              <w:bottom w:val="nil"/>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841"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2383" w:type="dxa"/>
            <w:tcBorders/>
          </w:tcPr>
          <w:p>
            <w:pPr>
              <w:pStyle w:val="Normal"/>
              <w:widowControl/>
              <w:suppressAutoHyphens w:val="false"/>
              <w:spacing w:before="0" w:after="0"/>
              <w:jc w:val="left"/>
              <w:rPr>
                <w:rFonts w:ascii="Abadi" w:hAnsi="Abadi"/>
              </w:rPr>
            </w:pPr>
            <w:r>
              <w:rPr>
                <w:rFonts w:ascii="Abadi" w:hAnsi="Abadi"/>
                <w:szCs w:val="24"/>
                <w:lang w:val="nl-NL"/>
              </w:rPr>
              <w:t>Sleutel ballenhotel</w:t>
            </w:r>
          </w:p>
        </w:tc>
        <w:tc>
          <w:tcPr>
            <w:tcW w:w="869" w:type="dxa"/>
            <w:tcBorders/>
          </w:tcPr>
          <w:p>
            <w:pPr>
              <w:pStyle w:val="Normal"/>
              <w:widowControl/>
              <w:suppressAutoHyphens w:val="false"/>
              <w:spacing w:before="0" w:after="0"/>
              <w:jc w:val="left"/>
              <w:rPr>
                <w:rFonts w:ascii="Abadi" w:hAnsi="Abadi"/>
              </w:rPr>
            </w:pPr>
            <w:r>
              <w:rPr>
                <w:rFonts w:ascii="Abadi" w:hAnsi="Abadi"/>
                <w:szCs w:val="24"/>
                <w:lang w:val="nl-NL"/>
              </w:rPr>
              <w:t>NR:</w:t>
            </w:r>
          </w:p>
        </w:tc>
        <w:tc>
          <w:tcPr>
            <w:tcW w:w="816"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4415"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285" w:type="dxa"/>
            <w:tcBorders>
              <w:top w:val="nil"/>
              <w:bottom w:val="nil"/>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841" w:type="dxa"/>
            <w:tcBorders>
              <w:left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2383" w:type="dxa"/>
            <w:tcBorders/>
          </w:tcPr>
          <w:p>
            <w:pPr>
              <w:pStyle w:val="Normal"/>
              <w:widowControl/>
              <w:suppressAutoHyphens w:val="false"/>
              <w:spacing w:before="0" w:after="0"/>
              <w:jc w:val="left"/>
              <w:rPr>
                <w:rFonts w:ascii="Abadi" w:hAnsi="Abadi"/>
              </w:rPr>
            </w:pPr>
            <w:r>
              <w:rPr>
                <w:rFonts w:ascii="Abadi" w:hAnsi="Abadi"/>
                <w:szCs w:val="24"/>
                <w:lang w:val="nl-NL"/>
              </w:rPr>
              <w:t>Aantal losse ballen</w:t>
            </w:r>
          </w:p>
        </w:tc>
        <w:tc>
          <w:tcPr>
            <w:tcW w:w="1685" w:type="dxa"/>
            <w:gridSpan w:val="2"/>
            <w:tcBorders/>
          </w:tcPr>
          <w:p>
            <w:pPr>
              <w:pStyle w:val="Normal"/>
              <w:widowControl/>
              <w:suppressAutoHyphens w:val="false"/>
              <w:spacing w:before="0" w:after="0"/>
              <w:jc w:val="left"/>
              <w:rPr>
                <w:rFonts w:ascii="Abadi" w:hAnsi="Abadi"/>
              </w:rPr>
            </w:pPr>
            <w:r>
              <w:rPr>
                <w:rFonts w:ascii="Abadi" w:hAnsi="Abadi"/>
                <w:szCs w:val="24"/>
                <w:lang w:val="nl-NL"/>
              </w:rPr>
            </w:r>
          </w:p>
        </w:tc>
        <w:tc>
          <w:tcPr>
            <w:tcW w:w="4415" w:type="dxa"/>
            <w:tcBorders/>
          </w:tcPr>
          <w:p>
            <w:pPr>
              <w:pStyle w:val="Normal"/>
              <w:widowControl/>
              <w:suppressAutoHyphens w:val="false"/>
              <w:spacing w:before="0" w:after="0"/>
              <w:jc w:val="left"/>
              <w:rPr>
                <w:rFonts w:ascii="Abadi" w:hAnsi="Abadi"/>
              </w:rPr>
            </w:pPr>
            <w:r>
              <w:rPr>
                <w:rFonts w:ascii="Abadi" w:hAnsi="Abadi"/>
                <w:szCs w:val="24"/>
                <w:lang w:val="nl-NL"/>
              </w:rPr>
              <w:t>NB: Indien geen ballenhotel</w:t>
            </w:r>
          </w:p>
        </w:tc>
        <w:tc>
          <w:tcPr>
            <w:tcW w:w="285" w:type="dxa"/>
            <w:tcBorders>
              <w:top w:val="nil"/>
              <w:bottom w:val="nil"/>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c>
          <w:tcPr>
            <w:tcW w:w="841" w:type="dxa"/>
            <w:tcBorders>
              <w:left w:val="single" w:sz="18" w:space="0" w:color="000000"/>
              <w:bottom w:val="single" w:sz="18" w:space="0" w:color="000000"/>
              <w:right w:val="single" w:sz="18" w:space="0" w:color="000000"/>
            </w:tcBorders>
          </w:tcPr>
          <w:p>
            <w:pPr>
              <w:pStyle w:val="Normal"/>
              <w:widowControl/>
              <w:suppressAutoHyphens w:val="false"/>
              <w:spacing w:before="0" w:after="0"/>
              <w:jc w:val="left"/>
              <w:rPr>
                <w:rFonts w:ascii="Abadi" w:hAnsi="Abadi"/>
              </w:rPr>
            </w:pPr>
            <w:r>
              <w:rPr>
                <w:rFonts w:ascii="Abadi" w:hAnsi="Abadi"/>
                <w:szCs w:val="24"/>
                <w:lang w:val="nl-NL"/>
              </w:rPr>
            </w:r>
          </w:p>
        </w:tc>
      </w:tr>
    </w:tbl>
    <w:p>
      <w:pPr>
        <w:pStyle w:val="Normal"/>
        <w:suppressAutoHyphens w:val="false"/>
        <w:rPr>
          <w:rFonts w:ascii="Abadi" w:hAnsi="Abadi"/>
        </w:rPr>
      </w:pPr>
      <w:r>
        <w:rPr>
          <w:rFonts w:ascii="Abadi" w:hAnsi="Abadi"/>
        </w:rPr>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suppressAutoHyphens w:val="false"/>
              <w:spacing w:before="0" w:after="0"/>
              <w:jc w:val="left"/>
              <w:rPr>
                <w:rFonts w:ascii="Abadi" w:hAnsi="Abadi"/>
              </w:rPr>
            </w:pPr>
            <w:r>
              <w:rPr>
                <w:rFonts w:ascii="Abadi" w:hAnsi="Abadi"/>
                <w:szCs w:val="24"/>
                <w:lang w:val="nl-NL"/>
              </w:rPr>
              <w:t>Opmerkingen:</w:t>
            </w:r>
          </w:p>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tc>
      </w:tr>
    </w:tbl>
    <w:p>
      <w:pPr>
        <w:pStyle w:val="Normal"/>
        <w:suppressAutoHyphens w:val="false"/>
        <w:rPr>
          <w:rFonts w:ascii="Abadi" w:hAnsi="Abadi"/>
        </w:rPr>
      </w:pPr>
      <w:r>
        <w:rPr>
          <w:rFonts w:ascii="Abadi" w:hAnsi="Abadi"/>
        </w:rPr>
        <w:t>-----------------------------------------------------------------------------------------------------------------------------------</w:t>
      </w:r>
      <w:r>
        <w:rPr>
          <w:rFonts w:ascii="Abadi" w:hAnsi="Abadi"/>
          <w:b/>
          <w:bCs/>
        </w:rPr>
        <w:br/>
      </w:r>
      <w:r>
        <w:rPr>
          <w:rFonts w:ascii="Abadi" w:hAnsi="Abadi"/>
          <w:b/>
          <w:bCs/>
          <w:sz w:val="24"/>
        </w:rPr>
        <w:t>Getekend voor ontvangst op: ….-…..-2025</w:t>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6"/>
        <w:gridCol w:w="3686"/>
        <w:gridCol w:w="4246"/>
      </w:tblGrid>
      <w:tr>
        <w:trPr/>
        <w:tc>
          <w:tcPr>
            <w:tcW w:w="1696"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3686" w:type="dxa"/>
            <w:tcBorders/>
            <w:shd w:color="auto" w:fill="C6D9F1" w:themeFill="text2" w:themeFillTint="33" w:val="clear"/>
          </w:tcPr>
          <w:p>
            <w:pPr>
              <w:pStyle w:val="Normal"/>
              <w:widowControl/>
              <w:suppressAutoHyphens w:val="false"/>
              <w:spacing w:before="0" w:after="0"/>
              <w:jc w:val="left"/>
              <w:rPr>
                <w:rFonts w:ascii="Abadi" w:hAnsi="Abadi"/>
              </w:rPr>
            </w:pPr>
            <w:r>
              <w:rPr>
                <w:rFonts w:ascii="Abadi" w:hAnsi="Abadi"/>
                <w:szCs w:val="24"/>
                <w:lang w:val="nl-NL"/>
              </w:rPr>
              <w:t>Teambegeleider:</w:t>
            </w:r>
          </w:p>
        </w:tc>
        <w:tc>
          <w:tcPr>
            <w:tcW w:w="4246" w:type="dxa"/>
            <w:tcBorders/>
            <w:shd w:color="auto" w:fill="C6D9F1" w:themeFill="text2" w:themeFillTint="33" w:val="clear"/>
          </w:tcPr>
          <w:p>
            <w:pPr>
              <w:pStyle w:val="Normal"/>
              <w:widowControl/>
              <w:suppressAutoHyphens w:val="false"/>
              <w:spacing w:before="0" w:after="0"/>
              <w:jc w:val="left"/>
              <w:rPr>
                <w:rFonts w:ascii="Abadi" w:hAnsi="Abadi"/>
              </w:rPr>
            </w:pPr>
            <w:r>
              <w:rPr>
                <w:rFonts w:ascii="Abadi" w:hAnsi="Abadi"/>
                <w:szCs w:val="24"/>
                <w:lang w:val="nl-NL"/>
              </w:rPr>
              <w:t>Contactpersoon kledingcommissie:</w:t>
            </w:r>
          </w:p>
        </w:tc>
      </w:tr>
      <w:tr>
        <w:trPr/>
        <w:tc>
          <w:tcPr>
            <w:tcW w:w="1696" w:type="dxa"/>
            <w:tcBorders/>
          </w:tcPr>
          <w:p>
            <w:pPr>
              <w:pStyle w:val="Normal"/>
              <w:widowControl/>
              <w:suppressAutoHyphens w:val="false"/>
              <w:spacing w:before="0" w:after="0"/>
              <w:jc w:val="left"/>
              <w:rPr>
                <w:rFonts w:ascii="Abadi" w:hAnsi="Abadi"/>
              </w:rPr>
            </w:pPr>
            <w:r>
              <w:rPr>
                <w:rFonts w:ascii="Abadi" w:hAnsi="Abadi"/>
                <w:szCs w:val="24"/>
                <w:lang w:val="nl-NL"/>
              </w:rPr>
              <w:t>Naam:</w:t>
            </w:r>
          </w:p>
        </w:tc>
        <w:tc>
          <w:tcPr>
            <w:tcW w:w="3686"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4246" w:type="dxa"/>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96" w:type="dxa"/>
            <w:tcBorders/>
          </w:tcPr>
          <w:p>
            <w:pPr>
              <w:pStyle w:val="Normal"/>
              <w:widowControl/>
              <w:suppressAutoHyphens w:val="false"/>
              <w:spacing w:before="0" w:after="0"/>
              <w:jc w:val="left"/>
              <w:rPr>
                <w:rFonts w:ascii="Abadi" w:hAnsi="Abadi"/>
              </w:rPr>
            </w:pPr>
            <w:r>
              <w:rPr>
                <w:rFonts w:ascii="Abadi" w:hAnsi="Abadi"/>
                <w:szCs w:val="24"/>
                <w:lang w:val="nl-NL"/>
              </w:rPr>
              <w:t>Handtekening:</w:t>
            </w:r>
          </w:p>
        </w:tc>
        <w:tc>
          <w:tcPr>
            <w:tcW w:w="3686" w:type="dxa"/>
            <w:tcBorders/>
          </w:tcPr>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tc>
        <w:tc>
          <w:tcPr>
            <w:tcW w:w="4246" w:type="dxa"/>
            <w:tcBorders/>
          </w:tcPr>
          <w:p>
            <w:pPr>
              <w:pStyle w:val="Normal"/>
              <w:widowControl/>
              <w:suppressAutoHyphens w:val="false"/>
              <w:spacing w:before="0" w:after="0"/>
              <w:jc w:val="left"/>
              <w:rPr>
                <w:rFonts w:ascii="Abadi" w:hAnsi="Abadi"/>
              </w:rPr>
            </w:pPr>
            <w:r>
              <w:rPr>
                <w:rFonts w:ascii="Abadi" w:hAnsi="Abadi"/>
                <w:szCs w:val="24"/>
                <w:lang w:val="nl-NL"/>
              </w:rPr>
            </w:r>
          </w:p>
        </w:tc>
      </w:tr>
    </w:tbl>
    <w:p>
      <w:pPr>
        <w:pStyle w:val="Normal"/>
        <w:tabs>
          <w:tab w:val="clear" w:pos="720"/>
          <w:tab w:val="left" w:pos="1536" w:leader="none"/>
        </w:tabs>
        <w:rPr>
          <w:rFonts w:ascii="Abadi" w:hAnsi="Abadi"/>
          <w:b/>
          <w:b/>
          <w:bCs/>
        </w:rPr>
      </w:pPr>
      <w:r>
        <w:rPr>
          <w:rFonts w:ascii="Abadi" w:hAnsi="Abadi"/>
          <w:b/>
          <w:bCs/>
        </w:rPr>
        <w:t xml:space="preserve">Mutaties/aanvullingen </w:t>
      </w:r>
      <w:r>
        <w:rPr>
          <w:rFonts w:ascii="Abadi" w:hAnsi="Abadi"/>
          <w:b/>
          <w:bCs/>
          <w:u w:val="single"/>
        </w:rPr>
        <w:t>na</w:t>
      </w:r>
      <w:r>
        <w:rPr>
          <w:rFonts w:ascii="Abadi" w:hAnsi="Abadi"/>
          <w:b/>
          <w:bCs/>
        </w:rPr>
        <w:t xml:space="preserve"> uitgifte, svp toelichten:</w:t>
        <w:br/>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7"/>
        <w:gridCol w:w="4919"/>
        <w:gridCol w:w="1483"/>
        <w:gridCol w:w="2338"/>
      </w:tblGrid>
      <w:tr>
        <w:trPr/>
        <w:tc>
          <w:tcPr>
            <w:tcW w:w="887"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Datum:</w:t>
            </w:r>
          </w:p>
        </w:tc>
        <w:tc>
          <w:tcPr>
            <w:tcW w:w="4919"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Op voorzijde aangepast:</w:t>
            </w:r>
          </w:p>
        </w:tc>
        <w:tc>
          <w:tcPr>
            <w:tcW w:w="2338"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Handtekening teamleider:</w:t>
            </w:r>
          </w:p>
        </w:tc>
      </w:tr>
      <w:tr>
        <w:trPr/>
        <w:tc>
          <w:tcPr>
            <w:tcW w:w="5806" w:type="dxa"/>
            <w:gridSpan w:val="2"/>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Omschrijving:</w:t>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Ja/Nee</w:t>
            </w:r>
          </w:p>
        </w:tc>
        <w:tc>
          <w:tcPr>
            <w:tcW w:w="2338"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r>
      <w:tr>
        <w:trPr/>
        <w:tc>
          <w:tcPr>
            <w:tcW w:w="887"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Datum:</w:t>
            </w:r>
          </w:p>
        </w:tc>
        <w:tc>
          <w:tcPr>
            <w:tcW w:w="4919"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Op voorzijde aangepast:</w:t>
            </w:r>
          </w:p>
        </w:tc>
        <w:tc>
          <w:tcPr>
            <w:tcW w:w="2338"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Handtekening teamleider:</w:t>
            </w:r>
          </w:p>
        </w:tc>
      </w:tr>
      <w:tr>
        <w:trPr/>
        <w:tc>
          <w:tcPr>
            <w:tcW w:w="5806" w:type="dxa"/>
            <w:gridSpan w:val="2"/>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Omschrijving:</w:t>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Ja/Nee</w:t>
            </w:r>
          </w:p>
        </w:tc>
        <w:tc>
          <w:tcPr>
            <w:tcW w:w="2338"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r>
      <w:tr>
        <w:trPr/>
        <w:tc>
          <w:tcPr>
            <w:tcW w:w="887"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Datum:</w:t>
            </w:r>
          </w:p>
        </w:tc>
        <w:tc>
          <w:tcPr>
            <w:tcW w:w="4919"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Op voorzijde aangepast:</w:t>
            </w:r>
          </w:p>
        </w:tc>
        <w:tc>
          <w:tcPr>
            <w:tcW w:w="2338"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Handtekening teamleider:</w:t>
            </w:r>
          </w:p>
        </w:tc>
      </w:tr>
      <w:tr>
        <w:trPr/>
        <w:tc>
          <w:tcPr>
            <w:tcW w:w="5806" w:type="dxa"/>
            <w:gridSpan w:val="2"/>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Omschrijving:</w:t>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Ja/Nee</w:t>
            </w:r>
          </w:p>
        </w:tc>
        <w:tc>
          <w:tcPr>
            <w:tcW w:w="2338"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r>
      <w:tr>
        <w:trPr/>
        <w:tc>
          <w:tcPr>
            <w:tcW w:w="887"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Datum:</w:t>
            </w:r>
          </w:p>
        </w:tc>
        <w:tc>
          <w:tcPr>
            <w:tcW w:w="4919"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Op voorzijde aangepast:</w:t>
            </w:r>
          </w:p>
        </w:tc>
        <w:tc>
          <w:tcPr>
            <w:tcW w:w="2338" w:type="dxa"/>
            <w:tcBorders/>
            <w:shd w:color="auto" w:fill="C6D9F1" w:themeFill="text2" w:themeFillTint="33" w:val="clear"/>
          </w:tcPr>
          <w:p>
            <w:pPr>
              <w:pStyle w:val="Normal"/>
              <w:widowControl/>
              <w:tabs>
                <w:tab w:val="clear" w:pos="720"/>
                <w:tab w:val="left" w:pos="1536" w:leader="none"/>
              </w:tabs>
              <w:spacing w:before="0" w:after="0"/>
              <w:jc w:val="left"/>
              <w:rPr>
                <w:rFonts w:ascii="Abadi" w:hAnsi="Abadi"/>
              </w:rPr>
            </w:pPr>
            <w:r>
              <w:rPr>
                <w:rFonts w:ascii="Abadi" w:hAnsi="Abadi"/>
                <w:szCs w:val="24"/>
                <w:lang w:val="nl-NL"/>
              </w:rPr>
              <w:t>Handtekening teamleider:</w:t>
            </w:r>
          </w:p>
        </w:tc>
      </w:tr>
      <w:tr>
        <w:trPr/>
        <w:tc>
          <w:tcPr>
            <w:tcW w:w="5806" w:type="dxa"/>
            <w:gridSpan w:val="2"/>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Omschrijving:</w:t>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c>
          <w:tcPr>
            <w:tcW w:w="1483"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t>Ja/Nee</w:t>
            </w:r>
          </w:p>
        </w:tc>
        <w:tc>
          <w:tcPr>
            <w:tcW w:w="2338" w:type="dxa"/>
            <w:tcBorders/>
          </w:tcPr>
          <w:p>
            <w:pPr>
              <w:pStyle w:val="Normal"/>
              <w:widowControl/>
              <w:tabs>
                <w:tab w:val="clear" w:pos="720"/>
                <w:tab w:val="left" w:pos="1536" w:leader="none"/>
              </w:tabs>
              <w:spacing w:before="0" w:after="0"/>
              <w:jc w:val="left"/>
              <w:rPr>
                <w:rFonts w:ascii="Abadi" w:hAnsi="Abadi"/>
              </w:rPr>
            </w:pPr>
            <w:r>
              <w:rPr>
                <w:rFonts w:ascii="Abadi" w:hAnsi="Abadi"/>
                <w:szCs w:val="24"/>
                <w:lang w:val="nl-NL"/>
              </w:rPr>
            </w:r>
          </w:p>
        </w:tc>
      </w:tr>
    </w:tbl>
    <w:p>
      <w:pPr>
        <w:pStyle w:val="Normal"/>
        <w:tabs>
          <w:tab w:val="clear" w:pos="720"/>
          <w:tab w:val="left" w:pos="1536" w:leader="none"/>
        </w:tabs>
        <w:rPr>
          <w:rFonts w:ascii="Abadi" w:hAnsi="Abadi"/>
        </w:rPr>
      </w:pPr>
      <w:r>
        <w:rPr>
          <w:rFonts w:ascii="Abadi" w:hAnsi="Abadi"/>
        </w:rPr>
      </w:r>
    </w:p>
    <w:p>
      <w:pPr>
        <w:pStyle w:val="Normal"/>
        <w:suppressAutoHyphens w:val="false"/>
        <w:rPr>
          <w:rFonts w:ascii="Abadi" w:hAnsi="Abadi"/>
        </w:rPr>
      </w:pPr>
      <w:r>
        <w:rPr>
          <w:rFonts w:ascii="Abadi" w:hAnsi="Abadi"/>
        </w:rPr>
        <w:t>-----------------------------------------------------------------------------------------------------------------------------------</w:t>
        <w:br/>
      </w:r>
      <w:r>
        <w:rPr>
          <w:rFonts w:ascii="Abadi" w:hAnsi="Abadi"/>
          <w:b/>
          <w:bCs/>
        </w:rPr>
        <w:br/>
        <w:t>Getekend voor inname op: ….-…..-2026</w:t>
      </w:r>
    </w:p>
    <w:tbl>
      <w:tblPr>
        <w:tblStyle w:val="Tabelraste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6"/>
        <w:gridCol w:w="3686"/>
        <w:gridCol w:w="4246"/>
      </w:tblGrid>
      <w:tr>
        <w:trPr/>
        <w:tc>
          <w:tcPr>
            <w:tcW w:w="1696"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3686" w:type="dxa"/>
            <w:tcBorders/>
          </w:tcPr>
          <w:p>
            <w:pPr>
              <w:pStyle w:val="Normal"/>
              <w:widowControl/>
              <w:suppressAutoHyphens w:val="false"/>
              <w:spacing w:before="0" w:after="0"/>
              <w:jc w:val="left"/>
              <w:rPr>
                <w:rFonts w:ascii="Abadi" w:hAnsi="Abadi"/>
              </w:rPr>
            </w:pPr>
            <w:r>
              <w:rPr>
                <w:rFonts w:ascii="Abadi" w:hAnsi="Abadi"/>
                <w:szCs w:val="24"/>
                <w:lang w:val="nl-NL"/>
              </w:rPr>
              <w:t>Teambegeleider:</w:t>
            </w:r>
          </w:p>
        </w:tc>
        <w:tc>
          <w:tcPr>
            <w:tcW w:w="4246" w:type="dxa"/>
            <w:tcBorders/>
          </w:tcPr>
          <w:p>
            <w:pPr>
              <w:pStyle w:val="Normal"/>
              <w:widowControl/>
              <w:suppressAutoHyphens w:val="false"/>
              <w:spacing w:before="0" w:after="0"/>
              <w:jc w:val="left"/>
              <w:rPr>
                <w:rFonts w:ascii="Abadi" w:hAnsi="Abadi"/>
              </w:rPr>
            </w:pPr>
            <w:r>
              <w:rPr>
                <w:rFonts w:ascii="Abadi" w:hAnsi="Abadi"/>
                <w:szCs w:val="24"/>
                <w:lang w:val="nl-NL"/>
              </w:rPr>
              <w:t>Contactpersoon kledingcommissie:</w:t>
            </w:r>
          </w:p>
        </w:tc>
      </w:tr>
      <w:tr>
        <w:trPr/>
        <w:tc>
          <w:tcPr>
            <w:tcW w:w="1696" w:type="dxa"/>
            <w:tcBorders/>
          </w:tcPr>
          <w:p>
            <w:pPr>
              <w:pStyle w:val="Normal"/>
              <w:widowControl/>
              <w:suppressAutoHyphens w:val="false"/>
              <w:spacing w:before="0" w:after="0"/>
              <w:jc w:val="left"/>
              <w:rPr>
                <w:rFonts w:ascii="Abadi" w:hAnsi="Abadi"/>
              </w:rPr>
            </w:pPr>
            <w:r>
              <w:rPr>
                <w:rFonts w:ascii="Abadi" w:hAnsi="Abadi"/>
                <w:szCs w:val="24"/>
                <w:lang w:val="nl-NL"/>
              </w:rPr>
              <w:t>Naam:</w:t>
            </w:r>
          </w:p>
        </w:tc>
        <w:tc>
          <w:tcPr>
            <w:tcW w:w="3686" w:type="dxa"/>
            <w:tcBorders/>
          </w:tcPr>
          <w:p>
            <w:pPr>
              <w:pStyle w:val="Normal"/>
              <w:widowControl/>
              <w:suppressAutoHyphens w:val="false"/>
              <w:spacing w:before="0" w:after="0"/>
              <w:jc w:val="left"/>
              <w:rPr>
                <w:rFonts w:ascii="Abadi" w:hAnsi="Abadi"/>
              </w:rPr>
            </w:pPr>
            <w:r>
              <w:rPr>
                <w:rFonts w:ascii="Abadi" w:hAnsi="Abadi"/>
                <w:szCs w:val="24"/>
                <w:lang w:val="nl-NL"/>
              </w:rPr>
            </w:r>
          </w:p>
        </w:tc>
        <w:tc>
          <w:tcPr>
            <w:tcW w:w="4246" w:type="dxa"/>
            <w:tcBorders/>
          </w:tcPr>
          <w:p>
            <w:pPr>
              <w:pStyle w:val="Normal"/>
              <w:widowControl/>
              <w:suppressAutoHyphens w:val="false"/>
              <w:spacing w:before="0" w:after="0"/>
              <w:jc w:val="left"/>
              <w:rPr>
                <w:rFonts w:ascii="Abadi" w:hAnsi="Abadi"/>
              </w:rPr>
            </w:pPr>
            <w:r>
              <w:rPr>
                <w:rFonts w:ascii="Abadi" w:hAnsi="Abadi"/>
                <w:szCs w:val="24"/>
                <w:lang w:val="nl-NL"/>
              </w:rPr>
            </w:r>
          </w:p>
        </w:tc>
      </w:tr>
      <w:tr>
        <w:trPr/>
        <w:tc>
          <w:tcPr>
            <w:tcW w:w="1696" w:type="dxa"/>
            <w:tcBorders/>
          </w:tcPr>
          <w:p>
            <w:pPr>
              <w:pStyle w:val="Normal"/>
              <w:widowControl/>
              <w:suppressAutoHyphens w:val="false"/>
              <w:spacing w:before="0" w:after="0"/>
              <w:jc w:val="left"/>
              <w:rPr>
                <w:rFonts w:ascii="Abadi" w:hAnsi="Abadi"/>
              </w:rPr>
            </w:pPr>
            <w:r>
              <w:rPr>
                <w:rFonts w:ascii="Abadi" w:hAnsi="Abadi"/>
                <w:szCs w:val="24"/>
                <w:lang w:val="nl-NL"/>
              </w:rPr>
              <w:t>Handtekening:</w:t>
            </w:r>
          </w:p>
        </w:tc>
        <w:tc>
          <w:tcPr>
            <w:tcW w:w="3686" w:type="dxa"/>
            <w:tcBorders/>
          </w:tcPr>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p>
            <w:pPr>
              <w:pStyle w:val="Normal"/>
              <w:widowControl/>
              <w:suppressAutoHyphens w:val="false"/>
              <w:spacing w:before="0" w:after="0"/>
              <w:jc w:val="left"/>
              <w:rPr>
                <w:rFonts w:ascii="Abadi" w:hAnsi="Abadi"/>
              </w:rPr>
            </w:pPr>
            <w:r>
              <w:rPr>
                <w:rFonts w:ascii="Abadi" w:hAnsi="Abadi"/>
                <w:szCs w:val="24"/>
                <w:lang w:val="nl-NL"/>
              </w:rPr>
            </w:r>
          </w:p>
        </w:tc>
        <w:tc>
          <w:tcPr>
            <w:tcW w:w="4246" w:type="dxa"/>
            <w:tcBorders/>
          </w:tcPr>
          <w:p>
            <w:pPr>
              <w:pStyle w:val="Normal"/>
              <w:widowControl/>
              <w:suppressAutoHyphens w:val="false"/>
              <w:spacing w:before="0" w:after="0"/>
              <w:jc w:val="left"/>
              <w:rPr>
                <w:rFonts w:ascii="Abadi" w:hAnsi="Abadi"/>
              </w:rPr>
            </w:pPr>
            <w:r>
              <w:rPr>
                <w:rFonts w:ascii="Abadi" w:hAnsi="Abadi"/>
                <w:szCs w:val="24"/>
                <w:lang w:val="nl-NL"/>
              </w:rPr>
            </w:r>
          </w:p>
        </w:tc>
      </w:tr>
    </w:tbl>
    <w:p>
      <w:pPr>
        <w:pStyle w:val="Normal"/>
        <w:tabs>
          <w:tab w:val="clear" w:pos="720"/>
          <w:tab w:val="left" w:pos="1536" w:leader="none"/>
        </w:tabs>
        <w:rPr>
          <w:rFonts w:ascii="Abadi" w:hAnsi="Abadi"/>
        </w:rPr>
      </w:pPr>
      <w:r>
        <w:rPr>
          <w:rFonts w:ascii="Abadi" w:hAnsi="Abadi"/>
        </w:rPr>
        <w:tab/>
      </w:r>
    </w:p>
    <w:sectPr>
      <w:footerReference w:type="default" r:id="rId11"/>
      <w:type w:val="nextPage"/>
      <w:pgSz w:w="11906" w:h="16838"/>
      <w:pgMar w:left="1134" w:right="1134" w:gutter="0" w:header="0" w:top="1418" w:footer="0" w:bottom="9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Abadi">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6857440"/>
    </w:sdtPr>
    <w:sdtContent>
      <w:p>
        <w:pPr>
          <w:pStyle w:val="Voettekst"/>
          <w:ind w:left="420" w:hanging="0"/>
          <w:jc w:val="center"/>
          <w:rPr>
            <w:rFonts w:ascii="Abadi" w:hAnsi="Abadi"/>
          </w:rPr>
        </w:pPr>
        <w:r>
          <w:rPr/>
          <w:t>-</w:t>
        </w:r>
        <w:r>
          <w:rPr>
            <w:rFonts w:ascii="Abadi" w:hAnsi="Abadi"/>
          </w:rPr>
          <w:fldChar w:fldCharType="begin"/>
        </w:r>
        <w:r>
          <w:rPr>
            <w:rFonts w:ascii="Abadi" w:hAnsi="Abadi"/>
          </w:rPr>
          <w:instrText xml:space="preserve"> PAGE </w:instrText>
        </w:r>
        <w:r>
          <w:rPr>
            <w:rFonts w:ascii="Abadi" w:hAnsi="Abadi"/>
          </w:rPr>
          <w:fldChar w:fldCharType="separate"/>
        </w:r>
        <w:r>
          <w:rPr>
            <w:rFonts w:ascii="Abadi" w:hAnsi="Abadi"/>
          </w:rPr>
          <w:t>7</w:t>
        </w:r>
        <w:r>
          <w:rPr>
            <w:rFonts w:ascii="Abadi" w:hAnsi="Abadi"/>
          </w:rPr>
          <w:fldChar w:fldCharType="end"/>
        </w:r>
        <w:r>
          <w:rPr>
            <w:rFonts w:ascii="Abadi" w:hAnsi="Abadi"/>
          </w:rPr>
          <w:t>-</w:t>
        </w:r>
      </w:p>
      <w:p>
        <w:pPr>
          <w:pStyle w:val="Voettekst"/>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ind w:left="420" w:hanging="0"/>
      <w:jc w:val="center"/>
      <w:rPr>
        <w:rFonts w:ascii="Abadi" w:hAnsi="Abadi"/>
      </w:rPr>
    </w:pPr>
    <w:r>
      <w:rPr>
        <w:rFonts w:ascii="Abadi" w:hAnsi="Abadi"/>
      </w:rPr>
    </w:r>
  </w:p>
  <w:p>
    <w:pPr>
      <w:pStyle w:val="Voetteks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720" w:hanging="360"/>
      </w:pPr>
      <w:rPr>
        <w:rFonts w:ascii="Symbol" w:hAnsi="Symbol" w:cs="Symbol" w:hint="default"/>
        <w:rFonts w:cstheme="minorBidi"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atang" w:cs="Liberation Serif"/>
        <w:sz w:val="24"/>
        <w:szCs w:val="24"/>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393f"/>
    <w:pPr>
      <w:widowControl/>
      <w:suppressAutoHyphens w:val="true"/>
      <w:bidi w:val="0"/>
      <w:spacing w:before="0" w:after="0"/>
      <w:jc w:val="left"/>
    </w:pPr>
    <w:rPr>
      <w:rFonts w:ascii="Arial" w:hAnsi="Arial" w:eastAsia="NSimSun" w:cs="Arial"/>
      <w:color w:val="auto"/>
      <w:kern w:val="2"/>
      <w:sz w:val="22"/>
      <w:szCs w:val="24"/>
      <w:lang w:eastAsia="zh-CN" w:bidi="hi-IN" w:val="nl-NL"/>
    </w:rPr>
  </w:style>
  <w:style w:type="paragraph" w:styleId="Kop1">
    <w:name w:val="Heading 1"/>
    <w:basedOn w:val="Normal"/>
    <w:next w:val="Normal"/>
    <w:uiPriority w:val="9"/>
    <w:qFormat/>
    <w:rsid w:val="00cc4ef5"/>
    <w:pPr>
      <w:keepNext w:val="true"/>
      <w:keepLines/>
      <w:spacing w:before="480" w:after="120"/>
      <w:outlineLvl w:val="0"/>
    </w:pPr>
    <w:rPr>
      <w:b/>
      <w:color w:val="002060"/>
      <w:sz w:val="36"/>
      <w:szCs w:val="48"/>
    </w:rPr>
  </w:style>
  <w:style w:type="paragraph" w:styleId="Kop2">
    <w:name w:val="Heading 2"/>
    <w:basedOn w:val="Normal"/>
    <w:next w:val="Normal"/>
    <w:uiPriority w:val="9"/>
    <w:unhideWhenUsed/>
    <w:qFormat/>
    <w:rsid w:val="00cc4ef5"/>
    <w:pPr>
      <w:keepNext w:val="true"/>
      <w:keepLines/>
      <w:spacing w:before="360" w:after="80"/>
      <w:outlineLvl w:val="1"/>
    </w:pPr>
    <w:rPr>
      <w:b/>
      <w:color w:val="0070C0"/>
      <w:sz w:val="28"/>
      <w:szCs w:val="36"/>
    </w:rPr>
  </w:style>
  <w:style w:type="paragraph" w:styleId="Kop3">
    <w:name w:val="Heading 3"/>
    <w:basedOn w:val="Normal"/>
    <w:next w:val="Normal"/>
    <w:uiPriority w:val="9"/>
    <w:unhideWhenUsed/>
    <w:qFormat/>
    <w:rsid w:val="00cc4ef5"/>
    <w:pPr>
      <w:keepNext w:val="true"/>
      <w:keepLines/>
      <w:spacing w:before="280" w:after="80"/>
      <w:outlineLvl w:val="2"/>
    </w:pPr>
    <w:rPr>
      <w:b/>
      <w:color w:val="00B0F0"/>
      <w:szCs w:val="28"/>
    </w:rPr>
  </w:style>
  <w:style w:type="paragraph" w:styleId="Kop4">
    <w:name w:val="Heading 4"/>
    <w:basedOn w:val="Normal"/>
    <w:next w:val="Normal"/>
    <w:uiPriority w:val="9"/>
    <w:unhideWhenUsed/>
    <w:qFormat/>
    <w:rsid w:val="00f64732"/>
    <w:pPr>
      <w:keepNext w:val="true"/>
      <w:keepLines/>
      <w:spacing w:before="240" w:after="40"/>
      <w:outlineLvl w:val="3"/>
    </w:pPr>
    <w:rPr>
      <w:b/>
      <w:color w:val="00B0F0"/>
    </w:rPr>
  </w:style>
  <w:style w:type="paragraph" w:styleId="Kop5">
    <w:name w:val="Heading 5"/>
    <w:basedOn w:val="Normal"/>
    <w:next w:val="Normal"/>
    <w:uiPriority w:val="9"/>
    <w:unhideWhenUsed/>
    <w:qFormat/>
    <w:pPr>
      <w:keepNext w:val="true"/>
      <w:keepLines/>
      <w:spacing w:before="220" w:after="40"/>
      <w:outlineLvl w:val="4"/>
    </w:pPr>
    <w:rPr>
      <w:b/>
      <w:szCs w:val="22"/>
    </w:rPr>
  </w:style>
  <w:style w:type="paragraph" w:styleId="Kop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koppeling">
    <w:name w:val="Internetkoppeling"/>
    <w:uiPriority w:val="99"/>
    <w:rPr>
      <w:color w:val="000080"/>
      <w:u w:val="single"/>
    </w:rPr>
  </w:style>
  <w:style w:type="character" w:styleId="KoptekstChar" w:customStyle="1">
    <w:name w:val="Koptekst Char"/>
    <w:basedOn w:val="DefaultParagraphFont"/>
    <w:uiPriority w:val="99"/>
    <w:qFormat/>
    <w:rsid w:val="0028427c"/>
    <w:rPr>
      <w:rFonts w:eastAsia="NSimSun" w:cs="Mangal"/>
      <w:kern w:val="2"/>
      <w:szCs w:val="21"/>
      <w:lang w:eastAsia="zh-CN" w:bidi="hi-IN"/>
    </w:rPr>
  </w:style>
  <w:style w:type="character" w:styleId="VoettekstChar" w:customStyle="1">
    <w:name w:val="Voettekst Char"/>
    <w:basedOn w:val="DefaultParagraphFont"/>
    <w:uiPriority w:val="99"/>
    <w:qFormat/>
    <w:rsid w:val="0028427c"/>
    <w:rPr>
      <w:rFonts w:eastAsia="NSimSun" w:cs="Mangal"/>
      <w:kern w:val="2"/>
      <w:szCs w:val="21"/>
      <w:lang w:eastAsia="zh-CN" w:bidi="hi-IN"/>
    </w:rPr>
  </w:style>
  <w:style w:type="character" w:styleId="UnresolvedMention">
    <w:name w:val="Unresolved Mention"/>
    <w:basedOn w:val="DefaultParagraphFont"/>
    <w:uiPriority w:val="99"/>
    <w:semiHidden/>
    <w:unhideWhenUsed/>
    <w:qFormat/>
    <w:rsid w:val="00595717"/>
    <w:rPr>
      <w:color w:val="605E5C"/>
      <w:shd w:fill="E1DFDD" w:val="clear"/>
    </w:rPr>
  </w:style>
  <w:style w:type="character" w:styleId="GeenafstandChar" w:customStyle="1">
    <w:name w:val="Geen afstand Char"/>
    <w:basedOn w:val="DefaultParagraphFont"/>
    <w:link w:val="NoSpacing"/>
    <w:uiPriority w:val="1"/>
    <w:qFormat/>
    <w:rsid w:val="000d78a7"/>
    <w:rPr>
      <w:rFonts w:ascii="Arial" w:hAnsi="Arial" w:eastAsia="" w:cs="" w:cstheme="minorBidi" w:eastAsiaTheme="minorEastAsia"/>
      <w:sz w:val="22"/>
      <w:szCs w:val="22"/>
    </w:rPr>
  </w:style>
  <w:style w:type="character" w:styleId="SubtleEmphasis">
    <w:name w:val="Subtle Emphasis"/>
    <w:basedOn w:val="DefaultParagraphFont"/>
    <w:uiPriority w:val="19"/>
    <w:qFormat/>
    <w:rsid w:val="00200c18"/>
    <w:rPr>
      <w:i/>
      <w:iCs/>
      <w:color w:val="404040" w:themeColor="text1" w:themeTint="bf"/>
    </w:rPr>
  </w:style>
  <w:style w:type="character" w:styleId="Annotationreference">
    <w:name w:val="annotation reference"/>
    <w:basedOn w:val="DefaultParagraphFont"/>
    <w:uiPriority w:val="99"/>
    <w:semiHidden/>
    <w:unhideWhenUsed/>
    <w:qFormat/>
    <w:rsid w:val="00bf3940"/>
    <w:rPr>
      <w:sz w:val="16"/>
      <w:szCs w:val="16"/>
    </w:rPr>
  </w:style>
  <w:style w:type="character" w:styleId="TekstopmerkingChar" w:customStyle="1">
    <w:name w:val="Tekst opmerking Char"/>
    <w:basedOn w:val="DefaultParagraphFont"/>
    <w:link w:val="Annotationtext"/>
    <w:uiPriority w:val="99"/>
    <w:qFormat/>
    <w:rsid w:val="00bf3940"/>
    <w:rPr>
      <w:rFonts w:ascii="Arial" w:hAnsi="Arial" w:eastAsia="NSimSun" w:cs="Mangal"/>
      <w:kern w:val="2"/>
      <w:sz w:val="20"/>
      <w:szCs w:val="18"/>
      <w:lang w:eastAsia="zh-CN" w:bidi="hi-IN"/>
    </w:rPr>
  </w:style>
  <w:style w:type="character" w:styleId="OnderwerpvanopmerkingChar" w:customStyle="1">
    <w:name w:val="Onderwerp van opmerking Char"/>
    <w:basedOn w:val="TekstopmerkingChar"/>
    <w:link w:val="Annotationsubject"/>
    <w:uiPriority w:val="99"/>
    <w:semiHidden/>
    <w:qFormat/>
    <w:rsid w:val="00bf3940"/>
    <w:rPr>
      <w:rFonts w:ascii="Arial" w:hAnsi="Arial" w:eastAsia="NSimSun" w:cs="Mangal"/>
      <w:b/>
      <w:bCs/>
      <w:kern w:val="2"/>
      <w:sz w:val="20"/>
      <w:szCs w:val="18"/>
      <w:lang w:eastAsia="zh-CN" w:bidi="hi-IN"/>
    </w:rPr>
  </w:style>
  <w:style w:type="character" w:styleId="Bezochteinternetkoppeling">
    <w:name w:val="Bezochte internetkoppeling"/>
    <w:basedOn w:val="DefaultParagraphFont"/>
    <w:uiPriority w:val="99"/>
    <w:semiHidden/>
    <w:unhideWhenUsed/>
    <w:rsid w:val="007b3d66"/>
    <w:rPr>
      <w:color w:val="800080" w:themeColor="followedHyperlink"/>
      <w:u w:val="single"/>
    </w:rPr>
  </w:style>
  <w:style w:type="paragraph" w:styleId="Kop" w:customStyle="1">
    <w:name w:val="Kop"/>
    <w:basedOn w:val="Normal"/>
    <w:next w:val="Tekstblok"/>
    <w:qFormat/>
    <w:pPr>
      <w:keepNext w:val="true"/>
      <w:spacing w:before="240" w:after="120"/>
    </w:pPr>
    <w:rPr>
      <w:rFonts w:ascii="Liberation Sans" w:hAnsi="Liberation Sans" w:eastAsia="Microsoft YaHei"/>
      <w:sz w:val="28"/>
      <w:szCs w:val="28"/>
    </w:rPr>
  </w:style>
  <w:style w:type="paragraph" w:styleId="Tekstblok">
    <w:name w:val="Body Text"/>
    <w:basedOn w:val="Normal"/>
    <w:pPr>
      <w:spacing w:lineRule="auto" w:line="276" w:before="0" w:after="140"/>
    </w:pPr>
    <w:rPr/>
  </w:style>
  <w:style w:type="paragraph" w:styleId="Lijst">
    <w:name w:val="List"/>
    <w:basedOn w:val="Tekstblok"/>
    <w:pPr/>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el">
    <w:name w:val="Title"/>
    <w:basedOn w:val="Normal"/>
    <w:next w:val="Normal"/>
    <w:uiPriority w:val="10"/>
    <w:qFormat/>
    <w:rsid w:val="00344c8c"/>
    <w:pPr>
      <w:keepNext w:val="true"/>
      <w:keepLines/>
      <w:spacing w:before="480" w:after="120"/>
    </w:pPr>
    <w:rPr>
      <w:b/>
      <w:color w:val="0070C0"/>
      <w:sz w:val="36"/>
      <w:szCs w:val="72"/>
    </w:rPr>
  </w:style>
  <w:style w:type="paragraph" w:styleId="Caption">
    <w:name w:val="caption"/>
    <w:basedOn w:val="Normal"/>
    <w:qFormat/>
    <w:pPr>
      <w:suppressLineNumbers/>
      <w:spacing w:before="120" w:after="120"/>
    </w:pPr>
    <w:rPr>
      <w:i/>
      <w:iCs/>
    </w:rPr>
  </w:style>
  <w:style w:type="paragraph" w:styleId="Subtitel">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Kopenvoettekst">
    <w:name w:val="Kop- en voettekst"/>
    <w:basedOn w:val="Normal"/>
    <w:qFormat/>
    <w:pPr/>
    <w:rPr/>
  </w:style>
  <w:style w:type="paragraph" w:styleId="Koptekst">
    <w:name w:val="Header"/>
    <w:basedOn w:val="Normal"/>
    <w:link w:val="KoptekstChar"/>
    <w:uiPriority w:val="99"/>
    <w:unhideWhenUsed/>
    <w:rsid w:val="0028427c"/>
    <w:pPr>
      <w:tabs>
        <w:tab w:val="clear" w:pos="720"/>
        <w:tab w:val="center" w:pos="4536" w:leader="none"/>
        <w:tab w:val="right" w:pos="9072" w:leader="none"/>
      </w:tabs>
    </w:pPr>
    <w:rPr>
      <w:rFonts w:cs="Mangal"/>
      <w:szCs w:val="21"/>
    </w:rPr>
  </w:style>
  <w:style w:type="paragraph" w:styleId="Voettekst">
    <w:name w:val="Footer"/>
    <w:basedOn w:val="Normal"/>
    <w:link w:val="VoettekstChar"/>
    <w:uiPriority w:val="99"/>
    <w:unhideWhenUsed/>
    <w:rsid w:val="0028427c"/>
    <w:pPr>
      <w:tabs>
        <w:tab w:val="clear" w:pos="720"/>
        <w:tab w:val="center" w:pos="4536" w:leader="none"/>
        <w:tab w:val="right" w:pos="9072" w:leader="none"/>
      </w:tabs>
    </w:pPr>
    <w:rPr>
      <w:rFonts w:cs="Mangal"/>
      <w:szCs w:val="21"/>
    </w:rPr>
  </w:style>
  <w:style w:type="paragraph" w:styleId="ListParagraph">
    <w:name w:val="List Paragraph"/>
    <w:basedOn w:val="Normal"/>
    <w:uiPriority w:val="34"/>
    <w:qFormat/>
    <w:rsid w:val="002a76e5"/>
    <w:pPr>
      <w:spacing w:before="0" w:after="0"/>
      <w:ind w:left="720" w:hanging="0"/>
      <w:contextualSpacing/>
    </w:pPr>
    <w:rPr>
      <w:rFonts w:cs="Mangal"/>
      <w:szCs w:val="21"/>
    </w:rPr>
  </w:style>
  <w:style w:type="paragraph" w:styleId="NoSpacing">
    <w:name w:val="No Spacing"/>
    <w:link w:val="GeenafstandChar"/>
    <w:uiPriority w:val="1"/>
    <w:qFormat/>
    <w:rsid w:val="000d78a7"/>
    <w:pPr>
      <w:widowControl/>
      <w:bidi w:val="0"/>
      <w:spacing w:before="0" w:after="0"/>
      <w:jc w:val="left"/>
    </w:pPr>
    <w:rPr>
      <w:rFonts w:ascii="Arial" w:hAnsi="Arial" w:eastAsia="" w:cs="" w:cstheme="minorBidi" w:eastAsiaTheme="minorEastAsia"/>
      <w:color w:val="auto"/>
      <w:kern w:val="0"/>
      <w:sz w:val="22"/>
      <w:szCs w:val="22"/>
      <w:lang w:val="nl-NL" w:eastAsia="nl-NL" w:bidi="ar-SA"/>
    </w:rPr>
  </w:style>
  <w:style w:type="paragraph" w:styleId="Indexkop">
    <w:name w:val="Index Heading"/>
    <w:basedOn w:val="Kop"/>
    <w:pPr/>
    <w:rPr/>
  </w:style>
  <w:style w:type="paragraph" w:styleId="Kopinhoudsopgave">
    <w:name w:val="TOC Heading"/>
    <w:basedOn w:val="Kop1"/>
    <w:next w:val="Normal"/>
    <w:uiPriority w:val="39"/>
    <w:unhideWhenUsed/>
    <w:qFormat/>
    <w:rsid w:val="003f21b3"/>
    <w:pPr>
      <w:suppressAutoHyphens w:val="false"/>
      <w:spacing w:lineRule="auto" w:line="259" w:before="240" w:after="0"/>
      <w:outlineLvl w:val="9"/>
    </w:pPr>
    <w:rPr>
      <w:rFonts w:ascii="Calibri" w:hAnsi="Calibri" w:eastAsia="" w:cs="" w:asciiTheme="majorHAnsi" w:cstheme="majorBidi" w:eastAsiaTheme="majorEastAsia" w:hAnsiTheme="majorHAnsi"/>
      <w:b w:val="false"/>
      <w:color w:val="365F91" w:themeColor="accent1" w:themeShade="bf"/>
      <w:kern w:val="0"/>
      <w:sz w:val="32"/>
      <w:szCs w:val="32"/>
      <w:lang w:eastAsia="nl-NL" w:bidi="ar-SA"/>
    </w:rPr>
  </w:style>
  <w:style w:type="paragraph" w:styleId="Inhoudsopgave2">
    <w:name w:val="TOC 2"/>
    <w:basedOn w:val="Normal"/>
    <w:next w:val="Normal"/>
    <w:autoRedefine/>
    <w:uiPriority w:val="39"/>
    <w:unhideWhenUsed/>
    <w:rsid w:val="003f21b3"/>
    <w:pPr>
      <w:spacing w:before="0" w:after="100"/>
      <w:ind w:left="220" w:hanging="0"/>
    </w:pPr>
    <w:rPr>
      <w:rFonts w:cs="Mangal"/>
    </w:rPr>
  </w:style>
  <w:style w:type="paragraph" w:styleId="Inhoudsopgave1">
    <w:name w:val="TOC 1"/>
    <w:basedOn w:val="Normal"/>
    <w:next w:val="Normal"/>
    <w:autoRedefine/>
    <w:uiPriority w:val="39"/>
    <w:unhideWhenUsed/>
    <w:rsid w:val="007f4423"/>
    <w:pPr>
      <w:spacing w:before="0" w:after="100"/>
    </w:pPr>
    <w:rPr>
      <w:rFonts w:cs="Mangal"/>
    </w:rPr>
  </w:style>
  <w:style w:type="paragraph" w:styleId="Inhoudsopgave3">
    <w:name w:val="TOC 3"/>
    <w:basedOn w:val="Normal"/>
    <w:next w:val="Normal"/>
    <w:autoRedefine/>
    <w:uiPriority w:val="39"/>
    <w:unhideWhenUsed/>
    <w:rsid w:val="00a10b9b"/>
    <w:pPr>
      <w:tabs>
        <w:tab w:val="clear" w:pos="720"/>
        <w:tab w:val="right" w:pos="9628" w:leader="dot"/>
      </w:tabs>
      <w:spacing w:before="0" w:after="100"/>
      <w:ind w:left="720" w:hanging="0"/>
    </w:pPr>
    <w:rPr>
      <w:rFonts w:cs="Mangal"/>
    </w:rPr>
  </w:style>
  <w:style w:type="paragraph" w:styleId="Annotationtext">
    <w:name w:val="annotation text"/>
    <w:basedOn w:val="Normal"/>
    <w:link w:val="TekstopmerkingChar"/>
    <w:uiPriority w:val="99"/>
    <w:unhideWhenUsed/>
    <w:qFormat/>
    <w:rsid w:val="00bf3940"/>
    <w:pPr/>
    <w:rPr>
      <w:rFonts w:cs="Mangal"/>
      <w:sz w:val="20"/>
      <w:szCs w:val="18"/>
    </w:rPr>
  </w:style>
  <w:style w:type="paragraph" w:styleId="Annotationsubject">
    <w:name w:val="annotation subject"/>
    <w:basedOn w:val="Annotationtext"/>
    <w:next w:val="Annotationtext"/>
    <w:link w:val="OnderwerpvanopmerkingChar"/>
    <w:uiPriority w:val="99"/>
    <w:semiHidden/>
    <w:unhideWhenUsed/>
    <w:qFormat/>
    <w:rsid w:val="00bf3940"/>
    <w:pPr/>
    <w:rPr>
      <w:b/>
      <w:bCs/>
    </w:rPr>
  </w:style>
  <w:style w:type="paragraph" w:styleId="Frameinhoud">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raster">
    <w:name w:val="Table Grid"/>
    <w:basedOn w:val="Standaardtabel"/>
    <w:uiPriority w:val="39"/>
    <w:rsid w:val="003851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about:blank" TargetMode="External"/><Relationship Id="rId7" Type="http://schemas.openxmlformats.org/officeDocument/2006/relationships/footer" Target="footer1.xm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c9otzl2Kk+b3K3gD7DbyEpPhz+A==">CgMxLjA4AHIhMTJkRVBWVmpQSEM5Vkl3LXNhQjBzUUNqMnF5ZUpHMVhw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C02A78-69AF-46F0-8DD8-6CA0C245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LibreOffice/7.3.2.2$Windows_X86_64 LibreOffice_project/49f2b1bff42cfccbd8f788c8dc32c1c309559be0</Application>
  <AppVersion>15.0000</AppVersion>
  <Pages>11</Pages>
  <Words>2358</Words>
  <Characters>14184</Characters>
  <CharactersWithSpaces>16250</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2024-09-01T16:14:00Z</dcterms:created>
  <dc:creator>Kledingcommissie     cvv Sparta Enschede</dc:creator>
  <dc:description/>
  <dc:language>nl-NL</dc:language>
  <cp:lastModifiedBy>Alice Winters</cp:lastModifiedBy>
  <cp:lastPrinted>2024-08-27T19:43:00Z</cp:lastPrinted>
  <dcterms:modified xsi:type="dcterms:W3CDTF">2025-05-25T15:00:00Z</dcterms:modified>
  <cp:revision>148</cp:revision>
  <dc:subject>2025-2026</dc:subject>
  <dc:title>KLEDINGPLAN</dc:title>
</cp:coreProperties>
</file>

<file path=docProps/custom.xml><?xml version="1.0" encoding="utf-8"?>
<Properties xmlns="http://schemas.openxmlformats.org/officeDocument/2006/custom-properties" xmlns:vt="http://schemas.openxmlformats.org/officeDocument/2006/docPropsVTypes"/>
</file>